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6515" w14:textId="164908D1" w:rsidR="00B65A20" w:rsidRPr="00E14214" w:rsidRDefault="00AF4C20" w:rsidP="00FD5210">
      <w:pPr>
        <w:spacing w:line="280" w:lineRule="atLeast"/>
        <w:ind w:left="2552" w:right="91" w:hanging="2552"/>
        <w:jc w:val="center"/>
        <w:rPr>
          <w:b/>
        </w:rPr>
      </w:pPr>
      <w:r>
        <w:rPr>
          <w:rFonts w:ascii="Calibri" w:hAnsi="Calibri"/>
          <w:b/>
          <w:bCs/>
          <w:sz w:val="40"/>
          <w:szCs w:val="40"/>
        </w:rPr>
        <w:t xml:space="preserve">Job Outline - </w:t>
      </w:r>
      <w:r w:rsidR="00FB47ED" w:rsidRPr="002153A5">
        <w:rPr>
          <w:rFonts w:ascii="Calibri" w:hAnsi="Calibri"/>
          <w:b/>
          <w:bCs/>
          <w:sz w:val="40"/>
          <w:szCs w:val="40"/>
        </w:rPr>
        <w:t xml:space="preserve">Climate Resilience </w:t>
      </w:r>
      <w:r w:rsidR="006F5ACE">
        <w:rPr>
          <w:rFonts w:ascii="Calibri" w:hAnsi="Calibri"/>
          <w:b/>
          <w:bCs/>
          <w:sz w:val="40"/>
          <w:szCs w:val="40"/>
        </w:rPr>
        <w:t>Manager</w:t>
      </w:r>
    </w:p>
    <w:p w14:paraId="04CABA36" w14:textId="77777777" w:rsidR="00B65A20" w:rsidRPr="00421259" w:rsidRDefault="00B65A20" w:rsidP="00B65A20">
      <w:pPr>
        <w:rPr>
          <w:rFonts w:ascii="Calibri" w:hAnsi="Calibri" w:cs="Calibri"/>
          <w:lang w:val="en-GB"/>
        </w:rPr>
      </w:pPr>
    </w:p>
    <w:p w14:paraId="52498FB0" w14:textId="571F06DF" w:rsidR="00C1667A" w:rsidRPr="00421259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21259">
        <w:rPr>
          <w:rFonts w:ascii="Calibri" w:hAnsi="Calibri" w:cs="Calibri"/>
          <w:b/>
          <w:lang w:val="en-GB"/>
        </w:rPr>
        <w:t>POST:</w:t>
      </w:r>
      <w:r w:rsidRPr="00421259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Climate Resilience Manager</w:t>
      </w:r>
    </w:p>
    <w:p w14:paraId="6B1A3192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66EC97B0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21259">
        <w:rPr>
          <w:rFonts w:ascii="Calibri" w:hAnsi="Calibri" w:cs="Calibri"/>
          <w:b/>
          <w:lang w:val="en-GB"/>
        </w:rPr>
        <w:t>REPORTS TO:</w:t>
      </w:r>
      <w:r w:rsidRPr="00421259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Managing Director</w:t>
      </w:r>
    </w:p>
    <w:p w14:paraId="1D841946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/>
          <w:lang w:val="en-GB"/>
        </w:rPr>
      </w:pPr>
    </w:p>
    <w:p w14:paraId="41D9998F" w14:textId="04EDBB9F" w:rsidR="00C1667A" w:rsidRP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Cs/>
          <w:i/>
          <w:iCs/>
          <w:lang w:val="en-GB"/>
        </w:rPr>
      </w:pPr>
      <w:r>
        <w:rPr>
          <w:rFonts w:asciiTheme="minorHAnsi" w:hAnsiTheme="minorHAnsi" w:cstheme="minorHAnsi"/>
          <w:b/>
          <w:lang w:val="en-GB"/>
        </w:rPr>
        <w:t>WORKING TIME:</w:t>
      </w:r>
      <w:r>
        <w:rPr>
          <w:rFonts w:asciiTheme="minorHAnsi" w:hAnsiTheme="minorHAnsi" w:cstheme="minorHAnsi"/>
          <w:b/>
          <w:lang w:val="en-GB"/>
        </w:rPr>
        <w:tab/>
        <w:t xml:space="preserve">Full time (35 hours) - </w:t>
      </w:r>
      <w:r w:rsidRPr="00C1667A">
        <w:rPr>
          <w:rFonts w:asciiTheme="minorHAnsi" w:hAnsiTheme="minorHAnsi" w:cstheme="minorHAnsi"/>
          <w:bCs/>
          <w:lang w:val="en-GB"/>
        </w:rPr>
        <w:t>f</w:t>
      </w:r>
      <w:r w:rsidRPr="00C1667A">
        <w:rPr>
          <w:rFonts w:asciiTheme="minorHAnsi" w:hAnsiTheme="minorHAnsi" w:cstheme="minorHAnsi"/>
          <w:bCs/>
          <w:i/>
          <w:iCs/>
          <w:lang w:val="en-GB"/>
        </w:rPr>
        <w:t>lexible / part time working hours are available for discussion as well)</w:t>
      </w:r>
    </w:p>
    <w:p w14:paraId="4EB55D91" w14:textId="77777777" w:rsidR="00C1667A" w:rsidRPr="00421259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53E4E7BA" w14:textId="77B0FDC2" w:rsidR="00C1667A" w:rsidRPr="00B32AE8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Cs/>
          <w:i/>
          <w:iCs/>
          <w:sz w:val="20"/>
          <w:szCs w:val="18"/>
          <w:lang w:val="en-GB"/>
        </w:rPr>
      </w:pPr>
      <w:r>
        <w:rPr>
          <w:rFonts w:ascii="Calibri" w:hAnsi="Calibri" w:cs="Calibri"/>
          <w:b/>
          <w:lang w:val="en-GB"/>
        </w:rPr>
        <w:t>SALARY (FTE)</w:t>
      </w:r>
      <w:r w:rsidRPr="009C0768">
        <w:rPr>
          <w:rFonts w:ascii="Calibri" w:hAnsi="Calibri" w:cs="Calibri"/>
          <w:b/>
          <w:lang w:val="en-GB"/>
        </w:rPr>
        <w:t>:</w:t>
      </w:r>
      <w:r w:rsidRPr="009C0768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£29k - £44</w:t>
      </w:r>
      <w:r w:rsidR="00156149">
        <w:rPr>
          <w:rFonts w:ascii="Calibri" w:hAnsi="Calibri" w:cs="Calibri"/>
          <w:b/>
          <w:lang w:val="en-GB"/>
        </w:rPr>
        <w:t>k –</w:t>
      </w:r>
      <w:r>
        <w:rPr>
          <w:rFonts w:ascii="Calibri" w:hAnsi="Calibri" w:cs="Calibri"/>
          <w:b/>
          <w:lang w:val="en-GB"/>
        </w:rPr>
        <w:t xml:space="preserve"> p/t will be pro-</w:t>
      </w:r>
      <w:proofErr w:type="gramStart"/>
      <w:r>
        <w:rPr>
          <w:rFonts w:ascii="Calibri" w:hAnsi="Calibri" w:cs="Calibri"/>
          <w:b/>
          <w:lang w:val="en-GB"/>
        </w:rPr>
        <w:t xml:space="preserve">rata  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>(</w:t>
      </w:r>
      <w:proofErr w:type="gramEnd"/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salary placement will be dependent on </w:t>
      </w:r>
      <w:r>
        <w:rPr>
          <w:rFonts w:ascii="Calibri" w:hAnsi="Calibri" w:cs="Calibri"/>
          <w:bCs/>
          <w:i/>
          <w:iCs/>
          <w:sz w:val="20"/>
          <w:szCs w:val="18"/>
          <w:lang w:val="en-GB"/>
        </w:rPr>
        <w:t>level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 </w:t>
      </w:r>
      <w:r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of 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>experience</w:t>
      </w:r>
      <w:r w:rsidR="002A6160">
        <w:rPr>
          <w:rFonts w:ascii="Calibri" w:hAnsi="Calibri" w:cs="Calibri"/>
          <w:bCs/>
          <w:i/>
          <w:iCs/>
          <w:sz w:val="20"/>
          <w:szCs w:val="18"/>
          <w:lang w:val="en-GB"/>
        </w:rPr>
        <w:t>, skill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 and knowledge</w:t>
      </w:r>
      <w:r>
        <w:rPr>
          <w:rFonts w:ascii="Calibri" w:hAnsi="Calibri" w:cs="Calibri"/>
          <w:bCs/>
          <w:i/>
          <w:iCs/>
          <w:sz w:val="20"/>
          <w:szCs w:val="18"/>
          <w:lang w:val="en-GB"/>
        </w:rPr>
        <w:t>)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 xml:space="preserve"> </w:t>
      </w:r>
      <w:r w:rsidRPr="00B32AE8">
        <w:rPr>
          <w:rFonts w:ascii="Calibri" w:hAnsi="Calibri" w:cs="Calibri"/>
          <w:bCs/>
          <w:i/>
          <w:iCs/>
          <w:sz w:val="20"/>
          <w:szCs w:val="18"/>
          <w:lang w:val="en-GB"/>
        </w:rPr>
        <w:tab/>
      </w:r>
    </w:p>
    <w:p w14:paraId="0F9AB02D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3C656D83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CONTRACT:</w:t>
      </w:r>
      <w:r>
        <w:rPr>
          <w:rFonts w:asciiTheme="minorHAnsi" w:hAnsiTheme="minorHAnsi" w:cstheme="minorHAnsi"/>
          <w:b/>
          <w:lang w:val="en-GB"/>
        </w:rPr>
        <w:tab/>
        <w:t xml:space="preserve">Initially Fixed Term until December 2022, with a view to extension </w:t>
      </w:r>
      <w:r w:rsidRPr="00712AC0">
        <w:rPr>
          <w:rFonts w:asciiTheme="minorHAnsi" w:hAnsiTheme="minorHAnsi" w:cstheme="minorHAnsi"/>
          <w:b/>
          <w:lang w:val="en-GB"/>
        </w:rPr>
        <w:t xml:space="preserve"> </w:t>
      </w:r>
    </w:p>
    <w:p w14:paraId="1A271927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68FCA97C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 w:rsidRPr="00402221">
        <w:rPr>
          <w:rFonts w:ascii="Calibri" w:hAnsi="Calibri" w:cs="Calibri"/>
          <w:b/>
          <w:lang w:val="en-GB"/>
        </w:rPr>
        <w:t>LOCATION:</w:t>
      </w:r>
      <w:r w:rsidRPr="00402221"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>Sniffer is based in Edinburgh</w:t>
      </w:r>
    </w:p>
    <w:p w14:paraId="3FFEDC5A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2F584E86" w14:textId="5C578AC0" w:rsidR="00C1667A" w:rsidRPr="00D6201C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i/>
          <w:iCs/>
          <w:lang w:val="en-GB"/>
        </w:rPr>
      </w:pPr>
      <w:r>
        <w:rPr>
          <w:rFonts w:ascii="Calibri" w:hAnsi="Calibri" w:cs="Calibri"/>
          <w:b/>
          <w:lang w:val="en-GB"/>
        </w:rPr>
        <w:tab/>
        <w:t>Staff are currently working from home but must be willing to travel to Edinburgh as the work requires. (</w:t>
      </w:r>
      <w:r w:rsidRPr="00D6201C">
        <w:rPr>
          <w:rFonts w:ascii="Calibri" w:hAnsi="Calibri" w:cs="Calibri"/>
          <w:b/>
          <w:i/>
          <w:iCs/>
          <w:lang w:val="en-GB"/>
        </w:rPr>
        <w:t xml:space="preserve">At this point it is not clear how often this may be, though a monthly frequency is </w:t>
      </w:r>
      <w:r>
        <w:rPr>
          <w:rFonts w:ascii="Calibri" w:hAnsi="Calibri" w:cs="Calibri"/>
          <w:b/>
          <w:i/>
          <w:iCs/>
          <w:lang w:val="en-GB"/>
        </w:rPr>
        <w:t>anticipated</w:t>
      </w:r>
      <w:r w:rsidRPr="00D6201C">
        <w:rPr>
          <w:rFonts w:ascii="Calibri" w:hAnsi="Calibri" w:cs="Calibri"/>
          <w:b/>
          <w:i/>
          <w:iCs/>
          <w:lang w:val="en-GB"/>
        </w:rPr>
        <w:t>)</w:t>
      </w:r>
    </w:p>
    <w:p w14:paraId="69C93EBF" w14:textId="77777777" w:rsidR="00C1667A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68791DF2" w14:textId="77777777" w:rsidR="00C1667A" w:rsidRPr="00402221" w:rsidRDefault="00C1667A" w:rsidP="00C1667A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ab/>
        <w:t>Ap</w:t>
      </w:r>
      <w:r w:rsidRPr="00402221">
        <w:rPr>
          <w:rFonts w:ascii="Calibri" w:hAnsi="Calibri" w:cs="Calibri"/>
          <w:b/>
          <w:lang w:val="en-GB"/>
        </w:rPr>
        <w:t>plicants must be eligible to live and work in the UK</w:t>
      </w:r>
    </w:p>
    <w:p w14:paraId="0C68773D" w14:textId="77777777" w:rsidR="006E0EE5" w:rsidRPr="00402221" w:rsidRDefault="006E0EE5" w:rsidP="00B65A20">
      <w:pPr>
        <w:tabs>
          <w:tab w:val="left" w:pos="2552"/>
        </w:tabs>
        <w:spacing w:line="280" w:lineRule="atLeast"/>
        <w:ind w:left="2552" w:right="91" w:hanging="2552"/>
        <w:rPr>
          <w:rFonts w:ascii="Calibri" w:hAnsi="Calibri" w:cs="Calibri"/>
          <w:b/>
          <w:lang w:val="en-GB"/>
        </w:rPr>
      </w:pPr>
    </w:p>
    <w:p w14:paraId="6FAF7A62" w14:textId="476D4954" w:rsidR="0082504A" w:rsidRPr="00153EF6" w:rsidRDefault="00B65A20" w:rsidP="00B65A20">
      <w:pPr>
        <w:ind w:left="2552" w:hanging="2552"/>
        <w:jc w:val="both"/>
        <w:rPr>
          <w:rFonts w:ascii="Calibri" w:hAnsi="Calibri" w:cs="Calibri"/>
          <w:b/>
          <w:lang w:val="en-GB"/>
        </w:rPr>
      </w:pPr>
      <w:r w:rsidRPr="00402221">
        <w:rPr>
          <w:rFonts w:ascii="Calibri" w:hAnsi="Calibri" w:cs="Calibri"/>
          <w:b/>
          <w:lang w:val="en-GB"/>
        </w:rPr>
        <w:t>JOB PURPOSE:</w:t>
      </w:r>
      <w:r w:rsidRPr="00402221">
        <w:rPr>
          <w:rFonts w:ascii="Calibri" w:hAnsi="Calibri" w:cs="Calibri"/>
          <w:b/>
          <w:lang w:val="en-GB"/>
        </w:rPr>
        <w:tab/>
      </w:r>
      <w:r w:rsidR="00153EF6" w:rsidRPr="00153EF6">
        <w:rPr>
          <w:rFonts w:ascii="Calibri" w:hAnsi="Calibri" w:cs="Calibri"/>
          <w:b/>
          <w:lang w:val="en-GB"/>
        </w:rPr>
        <w:t>To manage and deliver a portfolio of inter-related climate resilience and transformation projects, including securing new funding where appropriate</w:t>
      </w:r>
    </w:p>
    <w:p w14:paraId="46A30623" w14:textId="77777777" w:rsidR="00153EF6" w:rsidRDefault="00153EF6" w:rsidP="00B65A20">
      <w:pPr>
        <w:ind w:left="2552" w:hanging="2552"/>
        <w:jc w:val="both"/>
        <w:rPr>
          <w:rFonts w:ascii="Calibri" w:hAnsi="Calibri" w:cs="Calibri"/>
          <w:b/>
          <w:lang w:val="en-GB"/>
        </w:rPr>
      </w:pPr>
    </w:p>
    <w:p w14:paraId="774A3EA9" w14:textId="5C03FFE0" w:rsidR="00476B10" w:rsidRPr="00557929" w:rsidRDefault="00476B10" w:rsidP="00557929">
      <w:pPr>
        <w:ind w:left="2552"/>
        <w:jc w:val="both"/>
        <w:rPr>
          <w:rFonts w:ascii="Calibri" w:hAnsi="Calibri" w:cs="Calibri"/>
          <w:b/>
        </w:rPr>
      </w:pPr>
      <w:r w:rsidRPr="00557929">
        <w:rPr>
          <w:rFonts w:ascii="Calibri" w:hAnsi="Calibri" w:cs="Calibri"/>
          <w:b/>
          <w:lang w:val="en-GB"/>
        </w:rPr>
        <w:t xml:space="preserve">To implement Sniffer’s vision as a changemaker for a </w:t>
      </w:r>
      <w:r w:rsidR="00CB1C5D">
        <w:rPr>
          <w:rFonts w:ascii="Calibri" w:hAnsi="Calibri" w:cs="Calibri"/>
          <w:b/>
          <w:lang w:val="en-GB"/>
        </w:rPr>
        <w:t xml:space="preserve">fairer and flourishing </w:t>
      </w:r>
      <w:r w:rsidRPr="00557929">
        <w:rPr>
          <w:rFonts w:ascii="Calibri" w:hAnsi="Calibri" w:cs="Calibri"/>
          <w:b/>
          <w:lang w:val="en-GB"/>
        </w:rPr>
        <w:t>Scotlan</w:t>
      </w:r>
      <w:r w:rsidR="00265E96" w:rsidRPr="00557929">
        <w:rPr>
          <w:rFonts w:ascii="Calibri" w:hAnsi="Calibri" w:cs="Calibri"/>
          <w:b/>
          <w:lang w:val="en-GB"/>
        </w:rPr>
        <w:t>d</w:t>
      </w:r>
      <w:r w:rsidRPr="00557929">
        <w:rPr>
          <w:rFonts w:ascii="Calibri" w:hAnsi="Calibri" w:cs="Calibri"/>
          <w:b/>
          <w:lang w:val="en-GB"/>
        </w:rPr>
        <w:t xml:space="preserve"> and deliver</w:t>
      </w:r>
      <w:r w:rsidR="00CB1C5D">
        <w:rPr>
          <w:rFonts w:ascii="Calibri" w:hAnsi="Calibri" w:cs="Calibri"/>
          <w:b/>
          <w:lang w:val="en-GB"/>
        </w:rPr>
        <w:t xml:space="preserve"> our</w:t>
      </w:r>
      <w:r w:rsidRPr="00557929">
        <w:rPr>
          <w:rFonts w:ascii="Calibri" w:hAnsi="Calibri" w:cs="Calibri"/>
          <w:b/>
          <w:lang w:val="en-GB"/>
        </w:rPr>
        <w:t xml:space="preserve"> business strategy</w:t>
      </w:r>
      <w:r w:rsidR="00156149">
        <w:rPr>
          <w:rFonts w:ascii="Calibri" w:hAnsi="Calibri" w:cs="Calibri"/>
          <w:b/>
          <w:lang w:val="en-GB"/>
        </w:rPr>
        <w:t>.</w:t>
      </w:r>
      <w:r w:rsidRPr="00557929">
        <w:rPr>
          <w:rFonts w:ascii="Calibri" w:hAnsi="Calibri" w:cs="Calibri"/>
          <w:b/>
          <w:lang w:val="en-GB"/>
        </w:rPr>
        <w:t xml:space="preserve"> </w:t>
      </w:r>
    </w:p>
    <w:p w14:paraId="59C74764" w14:textId="77777777" w:rsidR="00B83A31" w:rsidRDefault="00B83A31" w:rsidP="00991744">
      <w:pPr>
        <w:ind w:left="2552" w:hanging="2552"/>
        <w:rPr>
          <w:rFonts w:ascii="Calibri" w:hAnsi="Calibri" w:cs="Calibri"/>
          <w:b/>
        </w:rPr>
      </w:pPr>
    </w:p>
    <w:p w14:paraId="2BA3D56F" w14:textId="77777777" w:rsidR="00C1667A" w:rsidRDefault="00C1667A" w:rsidP="002C1B67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3C58F12E" w14:textId="4D8009D6" w:rsidR="002C1B67" w:rsidRDefault="002C1B67" w:rsidP="0015614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712AC0">
        <w:rPr>
          <w:rFonts w:asciiTheme="minorHAnsi" w:hAnsiTheme="minorHAnsi" w:cstheme="minorHAnsi"/>
          <w:szCs w:val="22"/>
        </w:rPr>
        <w:t xml:space="preserve">Sniffer </w:t>
      </w:r>
      <w:r w:rsidR="006F5ACE" w:rsidRPr="00712AC0">
        <w:rPr>
          <w:rFonts w:asciiTheme="minorHAnsi" w:hAnsiTheme="minorHAnsi" w:cstheme="minorHAnsi"/>
          <w:szCs w:val="22"/>
        </w:rPr>
        <w:t>has a</w:t>
      </w:r>
      <w:r w:rsidRPr="00712AC0">
        <w:rPr>
          <w:rFonts w:asciiTheme="minorHAnsi" w:hAnsiTheme="minorHAnsi" w:cstheme="minorHAnsi"/>
          <w:szCs w:val="22"/>
        </w:rPr>
        <w:t xml:space="preserve"> vision of a fairer and flourishing Scotland in a future climate, and helps communities, organisations and business to understand, anticipate and transform in the face of climate change. </w:t>
      </w:r>
      <w:r w:rsidRPr="00712AC0">
        <w:rPr>
          <w:rFonts w:asciiTheme="minorHAnsi" w:hAnsiTheme="minorHAnsi" w:cstheme="minorHAnsi"/>
          <w:szCs w:val="22"/>
        </w:rPr>
        <w:br/>
        <w:t xml:space="preserve">Sniffer is at a very exciting time in the organisation’s development and is </w:t>
      </w:r>
      <w:r w:rsidR="00FD5210">
        <w:rPr>
          <w:rFonts w:asciiTheme="minorHAnsi" w:hAnsiTheme="minorHAnsi" w:cstheme="minorHAnsi"/>
          <w:szCs w:val="22"/>
        </w:rPr>
        <w:t xml:space="preserve">looking to recruit new talent to </w:t>
      </w:r>
      <w:r w:rsidR="00227AFA">
        <w:rPr>
          <w:rFonts w:asciiTheme="minorHAnsi" w:hAnsiTheme="minorHAnsi" w:cstheme="minorHAnsi"/>
          <w:szCs w:val="22"/>
        </w:rPr>
        <w:t>join our team</w:t>
      </w:r>
      <w:r w:rsidR="00762ADB">
        <w:rPr>
          <w:rFonts w:asciiTheme="minorHAnsi" w:hAnsiTheme="minorHAnsi" w:cstheme="minorHAnsi"/>
          <w:szCs w:val="22"/>
        </w:rPr>
        <w:t>.</w:t>
      </w:r>
    </w:p>
    <w:p w14:paraId="27C0ED6E" w14:textId="77777777" w:rsidR="006F5ACE" w:rsidRPr="00712AC0" w:rsidRDefault="006F5ACE" w:rsidP="002C1B67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en-GB"/>
        </w:rPr>
      </w:pPr>
    </w:p>
    <w:p w14:paraId="496A4B9E" w14:textId="59580214" w:rsidR="00BB6D4A" w:rsidRDefault="00BB6D4A" w:rsidP="00BA57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Our future focus is on</w:t>
      </w:r>
      <w:r w:rsidR="00FD5210">
        <w:rPr>
          <w:sz w:val="22"/>
          <w:szCs w:val="22"/>
        </w:rPr>
        <w:t>:</w:t>
      </w:r>
    </w:p>
    <w:p w14:paraId="778654D4" w14:textId="77777777" w:rsidR="00BB6D4A" w:rsidRDefault="00BB6D4A" w:rsidP="00BA57C6">
      <w:pPr>
        <w:pStyle w:val="Default"/>
        <w:rPr>
          <w:sz w:val="22"/>
          <w:szCs w:val="22"/>
        </w:rPr>
      </w:pPr>
    </w:p>
    <w:p w14:paraId="01D3FA24" w14:textId="18D6D777" w:rsidR="00BB6D4A" w:rsidRPr="00BB6D4A" w:rsidRDefault="00BB6D4A" w:rsidP="00156149">
      <w:pPr>
        <w:pStyle w:val="Default"/>
        <w:numPr>
          <w:ilvl w:val="0"/>
          <w:numId w:val="43"/>
        </w:numPr>
        <w:jc w:val="both"/>
        <w:rPr>
          <w:sz w:val="22"/>
          <w:szCs w:val="22"/>
        </w:rPr>
      </w:pPr>
      <w:r w:rsidRPr="00BB6D4A">
        <w:rPr>
          <w:sz w:val="22"/>
          <w:szCs w:val="22"/>
        </w:rPr>
        <w:t>Collaboration and innovation for systems change</w:t>
      </w:r>
      <w:r w:rsidR="00156149">
        <w:rPr>
          <w:sz w:val="22"/>
          <w:szCs w:val="22"/>
        </w:rPr>
        <w:t>.</w:t>
      </w:r>
      <w:r w:rsidRPr="00BB6D4A">
        <w:rPr>
          <w:sz w:val="22"/>
          <w:szCs w:val="22"/>
        </w:rPr>
        <w:t xml:space="preserve"> </w:t>
      </w:r>
    </w:p>
    <w:p w14:paraId="0F4D96BE" w14:textId="5C57369C" w:rsidR="00BB6D4A" w:rsidRPr="00BB6D4A" w:rsidRDefault="00BB6D4A" w:rsidP="00156149">
      <w:pPr>
        <w:pStyle w:val="Default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Supporting a</w:t>
      </w:r>
      <w:r w:rsidRPr="00BB6D4A">
        <w:rPr>
          <w:sz w:val="22"/>
          <w:szCs w:val="22"/>
        </w:rPr>
        <w:t xml:space="preserve"> conducive policy environment for transformation at local, regional and national level</w:t>
      </w:r>
      <w:r w:rsidR="00156149">
        <w:rPr>
          <w:sz w:val="22"/>
          <w:szCs w:val="22"/>
        </w:rPr>
        <w:t>.</w:t>
      </w:r>
    </w:p>
    <w:p w14:paraId="53AF8351" w14:textId="0F68979F" w:rsidR="00BB6D4A" w:rsidRPr="00BB6D4A" w:rsidRDefault="00BB6D4A" w:rsidP="00156149">
      <w:pPr>
        <w:pStyle w:val="Default"/>
        <w:numPr>
          <w:ilvl w:val="0"/>
          <w:numId w:val="43"/>
        </w:numPr>
        <w:jc w:val="both"/>
        <w:rPr>
          <w:sz w:val="22"/>
          <w:szCs w:val="22"/>
        </w:rPr>
      </w:pPr>
      <w:r w:rsidRPr="00BB6D4A">
        <w:rPr>
          <w:sz w:val="22"/>
          <w:szCs w:val="22"/>
        </w:rPr>
        <w:t>New forms of governance, leadership and finance addressing climate change</w:t>
      </w:r>
    </w:p>
    <w:p w14:paraId="4D5B1A63" w14:textId="4DA51AE0" w:rsidR="00BB6D4A" w:rsidRPr="00BB6D4A" w:rsidRDefault="00BB6D4A" w:rsidP="00156149">
      <w:pPr>
        <w:pStyle w:val="Default"/>
        <w:numPr>
          <w:ilvl w:val="0"/>
          <w:numId w:val="43"/>
        </w:numPr>
        <w:jc w:val="both"/>
        <w:rPr>
          <w:color w:val="000000" w:themeColor="text1"/>
          <w:sz w:val="22"/>
          <w:szCs w:val="22"/>
        </w:rPr>
      </w:pPr>
      <w:r w:rsidRPr="00BB6D4A">
        <w:rPr>
          <w:color w:val="000000" w:themeColor="text1"/>
          <w:sz w:val="22"/>
          <w:szCs w:val="22"/>
        </w:rPr>
        <w:t>Contribut</w:t>
      </w:r>
      <w:r>
        <w:rPr>
          <w:color w:val="000000" w:themeColor="text1"/>
          <w:sz w:val="22"/>
          <w:szCs w:val="22"/>
        </w:rPr>
        <w:t>ing</w:t>
      </w:r>
      <w:r w:rsidRPr="00BB6D4A">
        <w:rPr>
          <w:color w:val="000000" w:themeColor="text1"/>
          <w:sz w:val="22"/>
          <w:szCs w:val="22"/>
        </w:rPr>
        <w:t xml:space="preserve"> to a social movement for change brought about through champions, </w:t>
      </w:r>
      <w:r w:rsidR="00156149" w:rsidRPr="00BB6D4A">
        <w:rPr>
          <w:color w:val="000000" w:themeColor="text1"/>
          <w:sz w:val="22"/>
          <w:szCs w:val="22"/>
        </w:rPr>
        <w:t>pioneers,</w:t>
      </w:r>
      <w:r w:rsidRPr="00BB6D4A">
        <w:rPr>
          <w:color w:val="000000" w:themeColor="text1"/>
          <w:sz w:val="22"/>
          <w:szCs w:val="22"/>
        </w:rPr>
        <w:t xml:space="preserve"> and networks</w:t>
      </w:r>
      <w:r w:rsidR="00156149">
        <w:rPr>
          <w:color w:val="000000" w:themeColor="text1"/>
          <w:sz w:val="22"/>
          <w:szCs w:val="22"/>
        </w:rPr>
        <w:t>.</w:t>
      </w:r>
    </w:p>
    <w:p w14:paraId="5A723AF7" w14:textId="77777777" w:rsidR="008765FE" w:rsidRDefault="008765FE" w:rsidP="00BA57C6">
      <w:pPr>
        <w:pStyle w:val="Default"/>
        <w:rPr>
          <w:sz w:val="22"/>
          <w:szCs w:val="22"/>
        </w:rPr>
        <w:sectPr w:rsidR="008765FE" w:rsidSect="008765FE">
          <w:headerReference w:type="default" r:id="rId11"/>
          <w:footerReference w:type="default" r:id="rId12"/>
          <w:type w:val="continuous"/>
          <w:pgSz w:w="12240" w:h="15840"/>
          <w:pgMar w:top="1440" w:right="1325" w:bottom="1276" w:left="1800" w:header="708" w:footer="708" w:gutter="0"/>
          <w:cols w:space="708"/>
          <w:docGrid w:linePitch="360"/>
        </w:sectPr>
      </w:pPr>
    </w:p>
    <w:p w14:paraId="2035CD6D" w14:textId="15398363" w:rsidR="00BB6D4A" w:rsidRDefault="00BB6D4A" w:rsidP="00BA57C6">
      <w:pPr>
        <w:pStyle w:val="Default"/>
        <w:rPr>
          <w:sz w:val="22"/>
          <w:szCs w:val="22"/>
        </w:rPr>
      </w:pPr>
    </w:p>
    <w:p w14:paraId="4D0AA789" w14:textId="1E484F03" w:rsidR="00B66F4A" w:rsidRPr="00801B42" w:rsidRDefault="00BB6D4A" w:rsidP="001561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are currently </w:t>
      </w:r>
      <w:r w:rsidR="00827F28" w:rsidRPr="00801B42">
        <w:rPr>
          <w:sz w:val="22"/>
          <w:szCs w:val="22"/>
        </w:rPr>
        <w:t>developing some of the UK’s most vibrant and exciting climate change adaptation</w:t>
      </w:r>
      <w:r w:rsidR="00680463">
        <w:rPr>
          <w:sz w:val="22"/>
          <w:szCs w:val="22"/>
        </w:rPr>
        <w:t xml:space="preserve"> and resilience</w:t>
      </w:r>
      <w:r w:rsidR="00827F28" w:rsidRPr="00801B42">
        <w:rPr>
          <w:sz w:val="22"/>
          <w:szCs w:val="22"/>
        </w:rPr>
        <w:t xml:space="preserve"> projects</w:t>
      </w:r>
      <w:r>
        <w:rPr>
          <w:sz w:val="22"/>
          <w:szCs w:val="22"/>
        </w:rPr>
        <w:t xml:space="preserve"> – through </w:t>
      </w:r>
      <w:r w:rsidR="00156149">
        <w:rPr>
          <w:sz w:val="22"/>
          <w:szCs w:val="22"/>
        </w:rPr>
        <w:t>place-based</w:t>
      </w:r>
      <w:r>
        <w:rPr>
          <w:sz w:val="22"/>
          <w:szCs w:val="22"/>
        </w:rPr>
        <w:t xml:space="preserve"> initiatives and supporting organisations and communities</w:t>
      </w:r>
      <w:r w:rsidR="00827F28" w:rsidRPr="00801B42">
        <w:rPr>
          <w:sz w:val="22"/>
          <w:szCs w:val="22"/>
        </w:rPr>
        <w:t xml:space="preserve">. </w:t>
      </w:r>
      <w:r w:rsidR="00680463">
        <w:rPr>
          <w:sz w:val="22"/>
          <w:szCs w:val="22"/>
        </w:rPr>
        <w:t>Our award-winning work is looked to around the world as some of the leading practice in the global response to the impacts of climate change.</w:t>
      </w:r>
      <w:r w:rsidR="00CB1C5D">
        <w:rPr>
          <w:sz w:val="22"/>
          <w:szCs w:val="22"/>
        </w:rPr>
        <w:t xml:space="preserve"> We are poised to be proactive in driving change</w:t>
      </w:r>
      <w:r w:rsidR="009475B5">
        <w:rPr>
          <w:sz w:val="22"/>
          <w:szCs w:val="22"/>
        </w:rPr>
        <w:t xml:space="preserve"> in </w:t>
      </w:r>
      <w:r w:rsidR="00156149">
        <w:rPr>
          <w:sz w:val="22"/>
          <w:szCs w:val="22"/>
        </w:rPr>
        <w:t>Scotland and</w:t>
      </w:r>
      <w:r w:rsidR="009475B5">
        <w:rPr>
          <w:sz w:val="22"/>
          <w:szCs w:val="22"/>
        </w:rPr>
        <w:t xml:space="preserve"> </w:t>
      </w:r>
      <w:r w:rsidR="00B45EF0">
        <w:rPr>
          <w:sz w:val="22"/>
          <w:szCs w:val="22"/>
        </w:rPr>
        <w:t>connecting</w:t>
      </w:r>
      <w:r w:rsidR="009475B5">
        <w:rPr>
          <w:sz w:val="22"/>
          <w:szCs w:val="22"/>
        </w:rPr>
        <w:t xml:space="preserve"> with international learning and expertise.</w:t>
      </w:r>
    </w:p>
    <w:p w14:paraId="2CCA154D" w14:textId="77777777" w:rsidR="00B66F4A" w:rsidRPr="00801B42" w:rsidRDefault="00B66F4A" w:rsidP="00BA57C6">
      <w:pPr>
        <w:pStyle w:val="Default"/>
        <w:rPr>
          <w:sz w:val="22"/>
          <w:szCs w:val="22"/>
        </w:rPr>
      </w:pPr>
    </w:p>
    <w:p w14:paraId="5F9FFF57" w14:textId="43B8BB18" w:rsidR="00827F28" w:rsidRPr="00801B42" w:rsidRDefault="00827F28" w:rsidP="00156149">
      <w:pPr>
        <w:pStyle w:val="Default"/>
        <w:jc w:val="both"/>
        <w:rPr>
          <w:sz w:val="22"/>
          <w:szCs w:val="22"/>
        </w:rPr>
      </w:pPr>
      <w:r w:rsidRPr="00801B42">
        <w:rPr>
          <w:sz w:val="22"/>
          <w:szCs w:val="22"/>
        </w:rPr>
        <w:t>This role offers an exciting opportunity for an experience</w:t>
      </w:r>
      <w:r w:rsidR="00B66F4A" w:rsidRPr="00801B42">
        <w:rPr>
          <w:sz w:val="22"/>
          <w:szCs w:val="22"/>
        </w:rPr>
        <w:t>d</w:t>
      </w:r>
      <w:r w:rsidRPr="00801B42">
        <w:rPr>
          <w:sz w:val="22"/>
          <w:szCs w:val="22"/>
        </w:rPr>
        <w:t xml:space="preserve"> climate </w:t>
      </w:r>
      <w:r w:rsidR="00BB6D4A">
        <w:rPr>
          <w:sz w:val="22"/>
          <w:szCs w:val="22"/>
        </w:rPr>
        <w:t>r</w:t>
      </w:r>
      <w:r w:rsidR="000A3DDF">
        <w:rPr>
          <w:sz w:val="22"/>
          <w:szCs w:val="22"/>
        </w:rPr>
        <w:t xml:space="preserve">esilience </w:t>
      </w:r>
      <w:r w:rsidR="00B66F4A" w:rsidRPr="00801B42">
        <w:rPr>
          <w:sz w:val="22"/>
          <w:szCs w:val="22"/>
        </w:rPr>
        <w:t xml:space="preserve">professional </w:t>
      </w:r>
      <w:r w:rsidRPr="00801B42">
        <w:rPr>
          <w:sz w:val="22"/>
          <w:szCs w:val="22"/>
        </w:rPr>
        <w:t>to</w:t>
      </w:r>
      <w:r w:rsidR="009B7523">
        <w:rPr>
          <w:sz w:val="22"/>
          <w:szCs w:val="22"/>
        </w:rPr>
        <w:t xml:space="preserve"> work as part of a team of changemakers. You will support Sniffer’s strategy by leading and developing</w:t>
      </w:r>
      <w:r w:rsidR="00680463">
        <w:rPr>
          <w:sz w:val="22"/>
          <w:szCs w:val="22"/>
        </w:rPr>
        <w:t xml:space="preserve"> </w:t>
      </w:r>
      <w:r w:rsidRPr="00801B42">
        <w:rPr>
          <w:sz w:val="22"/>
          <w:szCs w:val="22"/>
        </w:rPr>
        <w:t>projects</w:t>
      </w:r>
      <w:r w:rsidR="00BB6D4A">
        <w:rPr>
          <w:sz w:val="22"/>
          <w:szCs w:val="22"/>
        </w:rPr>
        <w:t xml:space="preserve"> and </w:t>
      </w:r>
      <w:r w:rsidR="00B45EF0">
        <w:rPr>
          <w:sz w:val="22"/>
          <w:szCs w:val="22"/>
        </w:rPr>
        <w:t xml:space="preserve">proposals </w:t>
      </w:r>
      <w:r w:rsidR="00B45EF0" w:rsidRPr="00801B42">
        <w:rPr>
          <w:sz w:val="22"/>
          <w:szCs w:val="22"/>
        </w:rPr>
        <w:t>within</w:t>
      </w:r>
      <w:r w:rsidRPr="00801B42">
        <w:rPr>
          <w:sz w:val="22"/>
          <w:szCs w:val="22"/>
        </w:rPr>
        <w:t xml:space="preserve"> a</w:t>
      </w:r>
      <w:r w:rsidR="00680463">
        <w:rPr>
          <w:sz w:val="22"/>
          <w:szCs w:val="22"/>
        </w:rPr>
        <w:t xml:space="preserve"> </w:t>
      </w:r>
      <w:r w:rsidRPr="00801B42">
        <w:rPr>
          <w:sz w:val="22"/>
          <w:szCs w:val="22"/>
        </w:rPr>
        <w:t xml:space="preserve">knowledgeable, </w:t>
      </w:r>
      <w:r w:rsidR="00B66F4A" w:rsidRPr="00801B42">
        <w:rPr>
          <w:sz w:val="22"/>
          <w:szCs w:val="22"/>
        </w:rPr>
        <w:t>supportive,</w:t>
      </w:r>
      <w:r w:rsidRPr="00801B42">
        <w:rPr>
          <w:sz w:val="22"/>
          <w:szCs w:val="22"/>
        </w:rPr>
        <w:t xml:space="preserve"> and collaborative </w:t>
      </w:r>
      <w:r w:rsidR="00827EE1">
        <w:rPr>
          <w:sz w:val="22"/>
          <w:szCs w:val="22"/>
        </w:rPr>
        <w:t>organisation</w:t>
      </w:r>
      <w:r w:rsidRPr="00801B42">
        <w:rPr>
          <w:sz w:val="22"/>
          <w:szCs w:val="22"/>
        </w:rPr>
        <w:t>.</w:t>
      </w:r>
    </w:p>
    <w:p w14:paraId="4DBD0244" w14:textId="77777777" w:rsidR="00BB6D4A" w:rsidRDefault="00BB6D4A" w:rsidP="00DD6C0B">
      <w:pPr>
        <w:pStyle w:val="Default"/>
        <w:spacing w:after="30"/>
        <w:ind w:left="720"/>
        <w:rPr>
          <w:sz w:val="22"/>
          <w:szCs w:val="22"/>
        </w:rPr>
      </w:pPr>
    </w:p>
    <w:p w14:paraId="320A8293" w14:textId="607327BF" w:rsidR="00DD6C0B" w:rsidRPr="004F7577" w:rsidRDefault="006E0EE5" w:rsidP="006E0EE5">
      <w:pPr>
        <w:pStyle w:val="Default"/>
        <w:spacing w:after="30"/>
        <w:rPr>
          <w:b/>
          <w:bCs/>
          <w:color w:val="009999"/>
        </w:rPr>
      </w:pPr>
      <w:r w:rsidRPr="004F7577">
        <w:rPr>
          <w:b/>
          <w:bCs/>
          <w:color w:val="009999"/>
        </w:rPr>
        <w:t xml:space="preserve">Key </w:t>
      </w:r>
      <w:r w:rsidR="006C0779" w:rsidRPr="004F7577">
        <w:rPr>
          <w:b/>
          <w:bCs/>
          <w:color w:val="009999"/>
        </w:rPr>
        <w:t>responsibilities:</w:t>
      </w:r>
    </w:p>
    <w:p w14:paraId="5840158C" w14:textId="77777777" w:rsidR="00DD6C0B" w:rsidRDefault="00DD6C0B" w:rsidP="00156149">
      <w:pPr>
        <w:pStyle w:val="Default"/>
        <w:spacing w:after="30"/>
        <w:ind w:left="720"/>
        <w:jc w:val="both"/>
        <w:rPr>
          <w:sz w:val="22"/>
          <w:szCs w:val="22"/>
        </w:rPr>
      </w:pPr>
    </w:p>
    <w:p w14:paraId="7E6703A1" w14:textId="34464002" w:rsidR="006C4429" w:rsidRPr="00BE1EFA" w:rsidRDefault="002D27E9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Leading</w:t>
      </w:r>
      <w:r w:rsidR="00C1667A">
        <w:rPr>
          <w:sz w:val="22"/>
          <w:szCs w:val="22"/>
        </w:rPr>
        <w:t xml:space="preserve">, </w:t>
      </w:r>
      <w:r w:rsidR="00C1667A" w:rsidRPr="00BE1EFA">
        <w:rPr>
          <w:sz w:val="22"/>
          <w:szCs w:val="22"/>
        </w:rPr>
        <w:t>managing a</w:t>
      </w:r>
      <w:r w:rsidR="00C1667A">
        <w:rPr>
          <w:sz w:val="22"/>
          <w:szCs w:val="22"/>
        </w:rPr>
        <w:t>nd/or supporting</w:t>
      </w:r>
      <w:r w:rsidR="00212FF0" w:rsidRPr="00BE1EFA">
        <w:rPr>
          <w:sz w:val="22"/>
          <w:szCs w:val="22"/>
        </w:rPr>
        <w:t xml:space="preserve"> diverse and challenging portfolio of </w:t>
      </w:r>
      <w:r w:rsidR="00AB4524" w:rsidRPr="00BE1EFA">
        <w:rPr>
          <w:sz w:val="22"/>
          <w:szCs w:val="22"/>
        </w:rPr>
        <w:t xml:space="preserve">adaptation and climate resilience </w:t>
      </w:r>
      <w:r w:rsidR="00212FF0" w:rsidRPr="00BE1EFA">
        <w:rPr>
          <w:sz w:val="22"/>
          <w:szCs w:val="22"/>
        </w:rPr>
        <w:t>projects</w:t>
      </w:r>
      <w:r w:rsidR="00390778" w:rsidRPr="00BE1EFA">
        <w:rPr>
          <w:sz w:val="22"/>
          <w:szCs w:val="22"/>
        </w:rPr>
        <w:t>.</w:t>
      </w:r>
      <w:r w:rsidR="00801088" w:rsidRPr="00BE1EFA">
        <w:rPr>
          <w:sz w:val="22"/>
          <w:szCs w:val="22"/>
        </w:rPr>
        <w:t xml:space="preserve"> </w:t>
      </w:r>
    </w:p>
    <w:p w14:paraId="7DB76333" w14:textId="4DC26DAF" w:rsidR="00FF6FB4" w:rsidRPr="00BE1EFA" w:rsidRDefault="002D27E9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Informing</w:t>
      </w:r>
      <w:r w:rsidR="00212FF0" w:rsidRPr="00BE1EFA">
        <w:rPr>
          <w:sz w:val="22"/>
          <w:szCs w:val="22"/>
        </w:rPr>
        <w:t xml:space="preserve"> </w:t>
      </w:r>
      <w:r w:rsidRPr="00BE1EFA">
        <w:rPr>
          <w:sz w:val="22"/>
          <w:szCs w:val="22"/>
        </w:rPr>
        <w:t>climate resilience</w:t>
      </w:r>
      <w:r w:rsidR="00212FF0" w:rsidRPr="00BE1EFA">
        <w:rPr>
          <w:sz w:val="22"/>
          <w:szCs w:val="22"/>
        </w:rPr>
        <w:t xml:space="preserve"> policy and </w:t>
      </w:r>
      <w:r w:rsidR="006C0779" w:rsidRPr="00BE1EFA">
        <w:rPr>
          <w:sz w:val="22"/>
          <w:szCs w:val="22"/>
        </w:rPr>
        <w:t>practice</w:t>
      </w:r>
      <w:r w:rsidRPr="00BE1EFA">
        <w:rPr>
          <w:sz w:val="22"/>
          <w:szCs w:val="22"/>
        </w:rPr>
        <w:t xml:space="preserve"> in the context of systems change</w:t>
      </w:r>
      <w:r w:rsidR="00156149">
        <w:rPr>
          <w:sz w:val="22"/>
          <w:szCs w:val="22"/>
        </w:rPr>
        <w:t>.</w:t>
      </w:r>
    </w:p>
    <w:p w14:paraId="16554807" w14:textId="0EA0E6C9" w:rsidR="00877084" w:rsidRPr="00BE1EFA" w:rsidRDefault="00FF6FB4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 xml:space="preserve">Providing </w:t>
      </w:r>
      <w:r w:rsidR="00212FF0" w:rsidRPr="00BE1EFA">
        <w:rPr>
          <w:sz w:val="22"/>
          <w:szCs w:val="22"/>
        </w:rPr>
        <w:t xml:space="preserve">technical </w:t>
      </w:r>
      <w:r w:rsidR="000E3A9C" w:rsidRPr="00BE1EFA">
        <w:rPr>
          <w:sz w:val="22"/>
          <w:szCs w:val="22"/>
        </w:rPr>
        <w:t xml:space="preserve">expertise and leadership </w:t>
      </w:r>
      <w:r w:rsidR="00212FF0" w:rsidRPr="00BE1EFA">
        <w:rPr>
          <w:sz w:val="22"/>
          <w:szCs w:val="22"/>
        </w:rPr>
        <w:t xml:space="preserve">for specific </w:t>
      </w:r>
      <w:r w:rsidR="002D27E9" w:rsidRPr="00BE1EFA">
        <w:rPr>
          <w:sz w:val="22"/>
          <w:szCs w:val="22"/>
        </w:rPr>
        <w:t>climate resilience</w:t>
      </w:r>
      <w:r w:rsidR="00212FF0" w:rsidRPr="00BE1EFA">
        <w:rPr>
          <w:sz w:val="22"/>
          <w:szCs w:val="22"/>
        </w:rPr>
        <w:t xml:space="preserve"> challenges</w:t>
      </w:r>
      <w:r w:rsidR="00156149">
        <w:rPr>
          <w:sz w:val="22"/>
          <w:szCs w:val="22"/>
        </w:rPr>
        <w:t>.</w:t>
      </w:r>
      <w:r w:rsidR="00212FF0" w:rsidRPr="00BE1EFA">
        <w:rPr>
          <w:sz w:val="22"/>
          <w:szCs w:val="22"/>
        </w:rPr>
        <w:t xml:space="preserve"> </w:t>
      </w:r>
    </w:p>
    <w:p w14:paraId="3975EC12" w14:textId="145EA9B3" w:rsidR="00A961B9" w:rsidRPr="00BE1EFA" w:rsidRDefault="00683E1E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Engaging with stakeholders and managing effec</w:t>
      </w:r>
      <w:r w:rsidR="00A961B9" w:rsidRPr="00BE1EFA">
        <w:rPr>
          <w:sz w:val="22"/>
          <w:szCs w:val="22"/>
        </w:rPr>
        <w:t>tive relationships</w:t>
      </w:r>
      <w:r w:rsidR="00156149">
        <w:rPr>
          <w:sz w:val="22"/>
          <w:szCs w:val="22"/>
        </w:rPr>
        <w:t>.</w:t>
      </w:r>
      <w:r w:rsidR="00A961B9" w:rsidRPr="00BE1EFA">
        <w:rPr>
          <w:sz w:val="22"/>
          <w:szCs w:val="22"/>
        </w:rPr>
        <w:t xml:space="preserve"> </w:t>
      </w:r>
      <w:r w:rsidR="006E1B9E" w:rsidRPr="00BE1EFA">
        <w:rPr>
          <w:sz w:val="22"/>
          <w:szCs w:val="22"/>
        </w:rPr>
        <w:t xml:space="preserve"> </w:t>
      </w:r>
    </w:p>
    <w:p w14:paraId="56A08E45" w14:textId="7BAD0249" w:rsidR="00212FF0" w:rsidRPr="00BE1EFA" w:rsidRDefault="003D2249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Building</w:t>
      </w:r>
      <w:r w:rsidR="001F5E31" w:rsidRPr="00BE1EFA">
        <w:rPr>
          <w:sz w:val="22"/>
          <w:szCs w:val="22"/>
        </w:rPr>
        <w:t xml:space="preserve"> capacity </w:t>
      </w:r>
      <w:r w:rsidR="00F4129D" w:rsidRPr="00BE1EFA">
        <w:rPr>
          <w:sz w:val="22"/>
          <w:szCs w:val="22"/>
        </w:rPr>
        <w:t>a</w:t>
      </w:r>
      <w:r w:rsidR="00706579" w:rsidRPr="00BE1EFA">
        <w:rPr>
          <w:sz w:val="22"/>
          <w:szCs w:val="22"/>
        </w:rPr>
        <w:t xml:space="preserve">nd </w:t>
      </w:r>
      <w:r w:rsidR="001F5E31" w:rsidRPr="00BE1EFA">
        <w:rPr>
          <w:sz w:val="22"/>
          <w:szCs w:val="22"/>
        </w:rPr>
        <w:t>empower</w:t>
      </w:r>
      <w:r w:rsidR="00FF6FB4" w:rsidRPr="00BE1EFA">
        <w:rPr>
          <w:sz w:val="22"/>
          <w:szCs w:val="22"/>
        </w:rPr>
        <w:t>ing</w:t>
      </w:r>
      <w:r w:rsidR="001F5E31" w:rsidRPr="00BE1EFA">
        <w:rPr>
          <w:sz w:val="22"/>
          <w:szCs w:val="22"/>
        </w:rPr>
        <w:t xml:space="preserve"> </w:t>
      </w:r>
      <w:r w:rsidR="00402221" w:rsidRPr="00BE1EFA">
        <w:rPr>
          <w:sz w:val="22"/>
          <w:szCs w:val="22"/>
        </w:rPr>
        <w:t xml:space="preserve">individuals and organisations </w:t>
      </w:r>
      <w:r w:rsidR="00212FF0" w:rsidRPr="00BE1EFA">
        <w:rPr>
          <w:sz w:val="22"/>
          <w:szCs w:val="22"/>
        </w:rPr>
        <w:t xml:space="preserve">to lead </w:t>
      </w:r>
      <w:r w:rsidR="00AB4524" w:rsidRPr="00BE1EFA">
        <w:rPr>
          <w:sz w:val="22"/>
          <w:szCs w:val="22"/>
        </w:rPr>
        <w:t xml:space="preserve">climate resilience and transformation </w:t>
      </w:r>
      <w:r w:rsidR="00212FF0" w:rsidRPr="00BE1EFA">
        <w:rPr>
          <w:sz w:val="22"/>
          <w:szCs w:val="22"/>
        </w:rPr>
        <w:t>work within their organisations, sectors and spheres of influence</w:t>
      </w:r>
      <w:r w:rsidR="00801088" w:rsidRPr="00BE1EFA">
        <w:rPr>
          <w:sz w:val="22"/>
          <w:szCs w:val="22"/>
        </w:rPr>
        <w:t xml:space="preserve"> through organising training programmes and events</w:t>
      </w:r>
      <w:r w:rsidR="00156149">
        <w:rPr>
          <w:sz w:val="22"/>
          <w:szCs w:val="22"/>
        </w:rPr>
        <w:t>.</w:t>
      </w:r>
      <w:r w:rsidR="00801088" w:rsidRPr="00BE1EFA">
        <w:rPr>
          <w:sz w:val="22"/>
          <w:szCs w:val="22"/>
        </w:rPr>
        <w:t xml:space="preserve"> </w:t>
      </w:r>
    </w:p>
    <w:p w14:paraId="4080FFA1" w14:textId="50F40DBF" w:rsidR="00AD4960" w:rsidRPr="00BE1EFA" w:rsidRDefault="00122E95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Delivering Sniffer’s b</w:t>
      </w:r>
      <w:r w:rsidR="00A50E6D" w:rsidRPr="00BE1EFA">
        <w:rPr>
          <w:sz w:val="22"/>
          <w:szCs w:val="22"/>
        </w:rPr>
        <w:t>usiness strategy and securing new income</w:t>
      </w:r>
      <w:r w:rsidR="00156149">
        <w:rPr>
          <w:sz w:val="22"/>
          <w:szCs w:val="22"/>
        </w:rPr>
        <w:t>.</w:t>
      </w:r>
    </w:p>
    <w:p w14:paraId="55D81A67" w14:textId="3DC04688" w:rsidR="00122E95" w:rsidRPr="00BE1EFA" w:rsidRDefault="000D2F79" w:rsidP="00156149">
      <w:pPr>
        <w:pStyle w:val="Default"/>
        <w:numPr>
          <w:ilvl w:val="0"/>
          <w:numId w:val="41"/>
        </w:numPr>
        <w:spacing w:after="30"/>
        <w:jc w:val="both"/>
        <w:rPr>
          <w:sz w:val="22"/>
          <w:szCs w:val="22"/>
        </w:rPr>
      </w:pPr>
      <w:r w:rsidRPr="00BE1EFA">
        <w:rPr>
          <w:sz w:val="22"/>
          <w:szCs w:val="22"/>
        </w:rPr>
        <w:t>Contribute to Sniffer’s approach to r</w:t>
      </w:r>
      <w:r w:rsidR="00122E95" w:rsidRPr="00BE1EFA">
        <w:rPr>
          <w:sz w:val="22"/>
          <w:szCs w:val="22"/>
        </w:rPr>
        <w:t>eflective learning</w:t>
      </w:r>
      <w:r w:rsidR="00156149">
        <w:rPr>
          <w:sz w:val="22"/>
          <w:szCs w:val="22"/>
        </w:rPr>
        <w:t>.</w:t>
      </w:r>
      <w:r w:rsidR="00122E95" w:rsidRPr="00BE1EFA">
        <w:rPr>
          <w:sz w:val="22"/>
          <w:szCs w:val="22"/>
        </w:rPr>
        <w:t xml:space="preserve"> </w:t>
      </w:r>
    </w:p>
    <w:p w14:paraId="421A1523" w14:textId="77777777" w:rsidR="000D2F79" w:rsidRDefault="000D2F79" w:rsidP="000D2F79">
      <w:pPr>
        <w:pStyle w:val="Default"/>
        <w:spacing w:after="30"/>
        <w:ind w:left="720"/>
        <w:rPr>
          <w:sz w:val="22"/>
          <w:szCs w:val="22"/>
        </w:rPr>
      </w:pPr>
    </w:p>
    <w:p w14:paraId="030B4F96" w14:textId="1203001B" w:rsidR="004F7577" w:rsidRPr="004F7577" w:rsidRDefault="004F7577" w:rsidP="004F7577">
      <w:pPr>
        <w:pStyle w:val="Default"/>
        <w:spacing w:after="30"/>
        <w:rPr>
          <w:b/>
          <w:bCs/>
          <w:color w:val="009999"/>
        </w:rPr>
      </w:pPr>
      <w:r w:rsidRPr="004F7577">
        <w:rPr>
          <w:b/>
          <w:bCs/>
          <w:color w:val="009999"/>
        </w:rPr>
        <w:t>Requirements of the post</w:t>
      </w:r>
    </w:p>
    <w:p w14:paraId="1827C01C" w14:textId="77777777" w:rsidR="004F7577" w:rsidRDefault="004F7577" w:rsidP="00BA57C6">
      <w:pPr>
        <w:pStyle w:val="Default"/>
        <w:rPr>
          <w:sz w:val="22"/>
          <w:szCs w:val="22"/>
        </w:rPr>
      </w:pPr>
    </w:p>
    <w:p w14:paraId="4C0C51F9" w14:textId="2ED9E059" w:rsidR="004F7577" w:rsidRDefault="004F7577" w:rsidP="004F757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</w:t>
      </w:r>
      <w:r w:rsidRPr="00E83B8E">
        <w:rPr>
          <w:sz w:val="22"/>
          <w:szCs w:val="22"/>
        </w:rPr>
        <w:t xml:space="preserve">are looking for candidates who have a broad experience </w:t>
      </w:r>
      <w:r>
        <w:rPr>
          <w:sz w:val="22"/>
          <w:szCs w:val="22"/>
        </w:rPr>
        <w:t xml:space="preserve">in climate resilience, </w:t>
      </w:r>
      <w:proofErr w:type="gramStart"/>
      <w:r>
        <w:rPr>
          <w:sz w:val="22"/>
          <w:szCs w:val="22"/>
        </w:rPr>
        <w:t>adaptation</w:t>
      </w:r>
      <w:proofErr w:type="gramEnd"/>
      <w:r>
        <w:rPr>
          <w:sz w:val="22"/>
          <w:szCs w:val="22"/>
        </w:rPr>
        <w:t xml:space="preserve"> and transformation</w:t>
      </w:r>
      <w:r w:rsidRPr="00E83B8E">
        <w:rPr>
          <w:sz w:val="22"/>
          <w:szCs w:val="22"/>
        </w:rPr>
        <w:t xml:space="preserve">, with the expectation of an </w:t>
      </w:r>
      <w:r w:rsidR="00156149" w:rsidRPr="00E83B8E">
        <w:rPr>
          <w:sz w:val="22"/>
          <w:szCs w:val="22"/>
        </w:rPr>
        <w:t>in-depth</w:t>
      </w:r>
      <w:r w:rsidRPr="00E83B8E">
        <w:rPr>
          <w:sz w:val="22"/>
          <w:szCs w:val="22"/>
        </w:rPr>
        <w:t xml:space="preserve"> knowledge of </w:t>
      </w:r>
      <w:r w:rsidRPr="00CA7698">
        <w:rPr>
          <w:i/>
          <w:iCs/>
          <w:sz w:val="22"/>
          <w:szCs w:val="22"/>
        </w:rPr>
        <w:t>several</w:t>
      </w:r>
      <w:r>
        <w:rPr>
          <w:sz w:val="22"/>
          <w:szCs w:val="22"/>
        </w:rPr>
        <w:t xml:space="preserve"> </w:t>
      </w:r>
      <w:r w:rsidRPr="00E83B8E">
        <w:rPr>
          <w:sz w:val="22"/>
          <w:szCs w:val="22"/>
        </w:rPr>
        <w:t>of the following:</w:t>
      </w:r>
    </w:p>
    <w:p w14:paraId="5BCA7390" w14:textId="43327817" w:rsidR="004F7577" w:rsidRDefault="004F7577" w:rsidP="00BA57C6">
      <w:pPr>
        <w:pStyle w:val="Default"/>
        <w:rPr>
          <w:sz w:val="22"/>
          <w:szCs w:val="22"/>
        </w:rPr>
      </w:pPr>
    </w:p>
    <w:p w14:paraId="66F58BFB" w14:textId="31EBEEBC" w:rsidR="00FD5210" w:rsidRDefault="004F7577" w:rsidP="00BA57C6">
      <w:pPr>
        <w:pStyle w:val="Default"/>
        <w:rPr>
          <w:b/>
          <w:bCs/>
          <w:i/>
          <w:iCs/>
          <w:sz w:val="22"/>
          <w:szCs w:val="22"/>
        </w:rPr>
      </w:pPr>
      <w:r w:rsidRPr="004F7577">
        <w:rPr>
          <w:b/>
          <w:bCs/>
          <w:i/>
          <w:iCs/>
          <w:sz w:val="22"/>
          <w:szCs w:val="22"/>
        </w:rPr>
        <w:t>Technical skills</w:t>
      </w:r>
    </w:p>
    <w:p w14:paraId="05C3B3BD" w14:textId="20548EC3" w:rsidR="004F7577" w:rsidRPr="004F7577" w:rsidRDefault="002112EF" w:rsidP="00BA57C6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14:paraId="23997B51" w14:textId="778079C4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Climate and social justice and working with under-represented groups – practical insight</w:t>
      </w:r>
      <w:r w:rsidR="00156149">
        <w:rPr>
          <w:rFonts w:cs="Calibri"/>
        </w:rPr>
        <w:t>.</w:t>
      </w:r>
    </w:p>
    <w:p w14:paraId="2E493E10" w14:textId="16CC4054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Expertise in locally led adaptation – through the lens of communities and local actors</w:t>
      </w:r>
      <w:r w:rsidR="00156149">
        <w:rPr>
          <w:rFonts w:cs="Calibri"/>
        </w:rPr>
        <w:t>.</w:t>
      </w:r>
    </w:p>
    <w:p w14:paraId="4ADEAB0D" w14:textId="34CC8E30" w:rsidR="00AB4524" w:rsidRPr="00CE3907" w:rsidRDefault="00CA7698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Experience of using c</w:t>
      </w:r>
      <w:r w:rsidR="00AB4524" w:rsidRPr="00CE3907">
        <w:rPr>
          <w:rFonts w:cs="Calibri"/>
        </w:rPr>
        <w:t>reative practice as a tool for change</w:t>
      </w:r>
      <w:r w:rsidR="00156149">
        <w:rPr>
          <w:rFonts w:cs="Calibri"/>
        </w:rPr>
        <w:t>.</w:t>
      </w:r>
      <w:r w:rsidR="00AB4524" w:rsidRPr="00CE3907">
        <w:rPr>
          <w:rFonts w:cs="Calibri"/>
        </w:rPr>
        <w:t xml:space="preserve"> </w:t>
      </w:r>
    </w:p>
    <w:p w14:paraId="659E30CF" w14:textId="26779FB4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Climate finance (detailed) and economic analysis</w:t>
      </w:r>
      <w:r w:rsidR="00156149">
        <w:rPr>
          <w:rFonts w:cs="Calibri"/>
        </w:rPr>
        <w:t>.</w:t>
      </w:r>
    </w:p>
    <w:p w14:paraId="031A645A" w14:textId="0705E8EB" w:rsidR="006F5ACE" w:rsidRDefault="00AB4524" w:rsidP="007232F0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A7698">
        <w:rPr>
          <w:rFonts w:cs="Calibri"/>
        </w:rPr>
        <w:t xml:space="preserve">Climate </w:t>
      </w:r>
      <w:r w:rsidR="00CA7698" w:rsidRPr="00CA7698">
        <w:rPr>
          <w:rFonts w:cs="Calibri"/>
        </w:rPr>
        <w:t>r</w:t>
      </w:r>
      <w:r w:rsidRPr="00CA7698">
        <w:rPr>
          <w:rFonts w:cs="Calibri"/>
        </w:rPr>
        <w:t>isk assessments within a systems approach</w:t>
      </w:r>
      <w:r w:rsidR="00156149">
        <w:rPr>
          <w:rFonts w:cs="Calibri"/>
        </w:rPr>
        <w:t>.</w:t>
      </w:r>
    </w:p>
    <w:p w14:paraId="610F350B" w14:textId="08C545BC" w:rsidR="00AB4524" w:rsidRPr="00CA7698" w:rsidRDefault="006F5ACE" w:rsidP="007232F0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D</w:t>
      </w:r>
      <w:r w:rsidR="00CA7698">
        <w:rPr>
          <w:rFonts w:cs="Calibri"/>
        </w:rPr>
        <w:t>a</w:t>
      </w:r>
      <w:r w:rsidR="00AB4524" w:rsidRPr="00CA7698">
        <w:rPr>
          <w:rFonts w:cs="Calibri"/>
        </w:rPr>
        <w:t xml:space="preserve">ta driven </w:t>
      </w:r>
      <w:r>
        <w:rPr>
          <w:rFonts w:cs="Calibri"/>
        </w:rPr>
        <w:t xml:space="preserve">climate risk </w:t>
      </w:r>
      <w:r w:rsidR="00AB4524" w:rsidRPr="00CA7698">
        <w:rPr>
          <w:rFonts w:cs="Calibri"/>
        </w:rPr>
        <w:t>mapping and analytics</w:t>
      </w:r>
      <w:r w:rsidR="00156149">
        <w:rPr>
          <w:rFonts w:cs="Calibri"/>
        </w:rPr>
        <w:t>.</w:t>
      </w:r>
      <w:r w:rsidR="00AB4524" w:rsidRPr="00CA7698">
        <w:rPr>
          <w:rFonts w:cs="Calibri"/>
        </w:rPr>
        <w:t xml:space="preserve"> </w:t>
      </w:r>
    </w:p>
    <w:p w14:paraId="793FD397" w14:textId="1310DFEB" w:rsidR="006F5ACE" w:rsidRDefault="00762ADB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Transformation and s</w:t>
      </w:r>
      <w:r w:rsidR="00AB4524" w:rsidRPr="00CE3907">
        <w:rPr>
          <w:rFonts w:cs="Calibri"/>
        </w:rPr>
        <w:t xml:space="preserve">ystems change in relation to climate </w:t>
      </w:r>
      <w:r w:rsidR="006F5ACE">
        <w:rPr>
          <w:rFonts w:cs="Calibri"/>
        </w:rPr>
        <w:t>resilience</w:t>
      </w:r>
      <w:r w:rsidR="006F5ACE" w:rsidRPr="00CE3907">
        <w:rPr>
          <w:rFonts w:cs="Calibri"/>
        </w:rPr>
        <w:t xml:space="preserve"> </w:t>
      </w:r>
      <w:r w:rsidR="00AB4524" w:rsidRPr="00CE3907">
        <w:rPr>
          <w:rFonts w:cs="Calibri"/>
        </w:rPr>
        <w:t>– including social systems, governance models, participatory democracy and decision making</w:t>
      </w:r>
      <w:r w:rsidR="00156149">
        <w:rPr>
          <w:rFonts w:cs="Calibri"/>
        </w:rPr>
        <w:t>.</w:t>
      </w:r>
    </w:p>
    <w:p w14:paraId="1F72CCD4" w14:textId="096AEAB4" w:rsidR="00AB4524" w:rsidRPr="00CE3907" w:rsidRDefault="006F5ACE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Expertise in partnership building and collaboration</w:t>
      </w:r>
      <w:r w:rsidR="00AB4524" w:rsidRPr="00CE3907">
        <w:rPr>
          <w:rFonts w:cs="Calibri"/>
        </w:rPr>
        <w:t xml:space="preserve"> </w:t>
      </w:r>
      <w:r>
        <w:rPr>
          <w:rFonts w:cs="Calibri"/>
        </w:rPr>
        <w:t xml:space="preserve">– including understating of </w:t>
      </w:r>
      <w:r w:rsidR="00AB4524" w:rsidRPr="00CE3907">
        <w:rPr>
          <w:rFonts w:cs="Calibri"/>
        </w:rPr>
        <w:t>how to go deeper, examine structures, and provide a route-map for action</w:t>
      </w:r>
      <w:r w:rsidR="00156149">
        <w:rPr>
          <w:rFonts w:cs="Calibri"/>
        </w:rPr>
        <w:t>.</w:t>
      </w:r>
    </w:p>
    <w:p w14:paraId="12289A30" w14:textId="65BAB4EF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Links between climate resilience and net zero</w:t>
      </w:r>
      <w:r w:rsidR="00156149">
        <w:rPr>
          <w:rFonts w:cs="Calibri"/>
        </w:rPr>
        <w:t>.</w:t>
      </w:r>
    </w:p>
    <w:p w14:paraId="531716C4" w14:textId="77777777" w:rsidR="004F1D21" w:rsidRDefault="004F1D21" w:rsidP="00AB4524">
      <w:pPr>
        <w:tabs>
          <w:tab w:val="left" w:pos="1170"/>
        </w:tabs>
        <w:rPr>
          <w:rFonts w:ascii="Calibri" w:hAnsi="Calibri" w:cs="Calibri"/>
          <w:b/>
          <w:bCs/>
          <w:i/>
          <w:iCs/>
        </w:rPr>
      </w:pPr>
    </w:p>
    <w:p w14:paraId="72449B21" w14:textId="77777777" w:rsidR="004F1D21" w:rsidRDefault="004F1D21" w:rsidP="00AB4524">
      <w:pPr>
        <w:tabs>
          <w:tab w:val="left" w:pos="1170"/>
        </w:tabs>
        <w:rPr>
          <w:rFonts w:ascii="Calibri" w:hAnsi="Calibri" w:cs="Calibri"/>
          <w:b/>
          <w:bCs/>
          <w:i/>
          <w:iCs/>
        </w:rPr>
      </w:pPr>
    </w:p>
    <w:p w14:paraId="1A95EBCC" w14:textId="77777777" w:rsidR="004F1D21" w:rsidRDefault="004F1D21" w:rsidP="00AB4524">
      <w:pPr>
        <w:tabs>
          <w:tab w:val="left" w:pos="1170"/>
        </w:tabs>
        <w:rPr>
          <w:rFonts w:ascii="Calibri" w:hAnsi="Calibri" w:cs="Calibri"/>
          <w:b/>
          <w:bCs/>
          <w:i/>
          <w:iCs/>
        </w:rPr>
      </w:pPr>
    </w:p>
    <w:p w14:paraId="49EBF90D" w14:textId="77777777" w:rsidR="004F1D21" w:rsidRDefault="004F1D21" w:rsidP="00AB4524">
      <w:pPr>
        <w:tabs>
          <w:tab w:val="left" w:pos="1170"/>
        </w:tabs>
        <w:rPr>
          <w:rFonts w:ascii="Calibri" w:hAnsi="Calibri" w:cs="Calibri"/>
          <w:b/>
          <w:bCs/>
          <w:i/>
          <w:iCs/>
        </w:rPr>
      </w:pPr>
    </w:p>
    <w:p w14:paraId="2B7C6179" w14:textId="0483A8B6" w:rsidR="00AB4524" w:rsidRDefault="00AB4524" w:rsidP="00AB4524">
      <w:pPr>
        <w:tabs>
          <w:tab w:val="left" w:pos="1170"/>
        </w:tabs>
        <w:rPr>
          <w:rFonts w:ascii="Calibri" w:hAnsi="Calibri" w:cs="Calibri"/>
          <w:b/>
          <w:bCs/>
          <w:i/>
          <w:iCs/>
        </w:rPr>
      </w:pPr>
      <w:r w:rsidRPr="004F7577">
        <w:rPr>
          <w:rFonts w:ascii="Calibri" w:hAnsi="Calibri" w:cs="Calibri"/>
          <w:b/>
          <w:bCs/>
          <w:i/>
          <w:iCs/>
        </w:rPr>
        <w:lastRenderedPageBreak/>
        <w:t xml:space="preserve">Business management and development </w:t>
      </w:r>
    </w:p>
    <w:p w14:paraId="7FA68291" w14:textId="77777777" w:rsidR="00FD5210" w:rsidRPr="004F7577" w:rsidRDefault="00FD5210" w:rsidP="00AB4524">
      <w:pPr>
        <w:tabs>
          <w:tab w:val="left" w:pos="1170"/>
        </w:tabs>
        <w:rPr>
          <w:rFonts w:ascii="Calibri" w:hAnsi="Calibri" w:cs="Calibri"/>
          <w:i/>
          <w:iCs/>
          <w:color w:val="000000"/>
        </w:rPr>
      </w:pPr>
    </w:p>
    <w:p w14:paraId="5DB42B9B" w14:textId="3CD72DB5" w:rsidR="00AB4524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Awareness of funding opportunities beyond public sector – in particular philanthropic funding and major donors including green finance – and ability to open the door to new funding</w:t>
      </w:r>
      <w:r w:rsidR="00156149">
        <w:rPr>
          <w:rFonts w:cs="Calibri"/>
        </w:rPr>
        <w:t>.</w:t>
      </w:r>
    </w:p>
    <w:p w14:paraId="1A369FD9" w14:textId="26014987" w:rsidR="00BF5810" w:rsidRDefault="00BF5810" w:rsidP="00BF5810">
      <w:pPr>
        <w:pStyle w:val="ListParagraph"/>
        <w:numPr>
          <w:ilvl w:val="0"/>
          <w:numId w:val="32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Ability to develop and nurture relationships with senior leaders (public, private, third and community sector – and funders)</w:t>
      </w:r>
      <w:r w:rsidR="00156149">
        <w:rPr>
          <w:rFonts w:eastAsia="Times New Roman"/>
        </w:rPr>
        <w:t>.</w:t>
      </w:r>
    </w:p>
    <w:p w14:paraId="63F9D28A" w14:textId="08376C0C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 xml:space="preserve">Impact evaluation – monitoring, </w:t>
      </w:r>
      <w:r w:rsidR="00156149" w:rsidRPr="00CE3907">
        <w:rPr>
          <w:rFonts w:cs="Calibri"/>
        </w:rPr>
        <w:t>evaluation,</w:t>
      </w:r>
      <w:r w:rsidRPr="00CE3907">
        <w:rPr>
          <w:rFonts w:cs="Calibri"/>
        </w:rPr>
        <w:t xml:space="preserve"> and learning</w:t>
      </w:r>
      <w:r w:rsidR="00156149">
        <w:rPr>
          <w:rFonts w:cs="Calibri"/>
        </w:rPr>
        <w:t>.</w:t>
      </w:r>
    </w:p>
    <w:p w14:paraId="020EF44B" w14:textId="5138C679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Advocacy and profile raising for change</w:t>
      </w:r>
      <w:r w:rsidR="00156149">
        <w:rPr>
          <w:rFonts w:cs="Calibri"/>
        </w:rPr>
        <w:t>.</w:t>
      </w:r>
      <w:r w:rsidRPr="00CE3907">
        <w:rPr>
          <w:rFonts w:cs="Calibri"/>
        </w:rPr>
        <w:t xml:space="preserve"> </w:t>
      </w:r>
    </w:p>
    <w:p w14:paraId="12BE93E7" w14:textId="77777777" w:rsidR="00AB4524" w:rsidRPr="00CE3907" w:rsidRDefault="00AB4524" w:rsidP="00AB4524">
      <w:pPr>
        <w:tabs>
          <w:tab w:val="left" w:pos="1170"/>
        </w:tabs>
        <w:rPr>
          <w:rFonts w:ascii="Calibri" w:hAnsi="Calibri" w:cs="Calibri"/>
          <w:color w:val="000000"/>
        </w:rPr>
      </w:pPr>
    </w:p>
    <w:p w14:paraId="343CB04E" w14:textId="77777777" w:rsidR="00AB4524" w:rsidRPr="004F7577" w:rsidRDefault="00AB4524" w:rsidP="00AB4524">
      <w:pPr>
        <w:pStyle w:val="ListParagraph"/>
        <w:ind w:left="0"/>
        <w:rPr>
          <w:rFonts w:cs="Calibri"/>
          <w:b/>
          <w:bCs/>
          <w:i/>
          <w:iCs/>
          <w:color w:val="000000"/>
        </w:rPr>
      </w:pPr>
      <w:r w:rsidRPr="004F7577">
        <w:rPr>
          <w:rFonts w:cs="Calibri"/>
          <w:b/>
          <w:bCs/>
          <w:i/>
          <w:iCs/>
          <w:color w:val="000000"/>
        </w:rPr>
        <w:t xml:space="preserve">Communications and advocacy </w:t>
      </w:r>
    </w:p>
    <w:p w14:paraId="17447156" w14:textId="663038F4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 xml:space="preserve">Alliance, </w:t>
      </w:r>
      <w:r w:rsidR="00156149" w:rsidRPr="00CE3907">
        <w:rPr>
          <w:rFonts w:cs="Calibri"/>
        </w:rPr>
        <w:t>partnership,</w:t>
      </w:r>
      <w:r w:rsidRPr="00CE3907">
        <w:rPr>
          <w:rFonts w:cs="Calibri"/>
        </w:rPr>
        <w:t xml:space="preserve"> and inclusive network building framed inclusively</w:t>
      </w:r>
      <w:r w:rsidR="00156149">
        <w:rPr>
          <w:rFonts w:cs="Calibri"/>
        </w:rPr>
        <w:t>.</w:t>
      </w:r>
    </w:p>
    <w:p w14:paraId="37BCB148" w14:textId="6305DEA7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Advocacy and influencing / thought leadership and empowerment</w:t>
      </w:r>
      <w:r w:rsidR="00156149">
        <w:rPr>
          <w:rFonts w:cs="Calibri"/>
        </w:rPr>
        <w:t>.</w:t>
      </w:r>
    </w:p>
    <w:p w14:paraId="5CE9E41B" w14:textId="733B89BA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Profile raising</w:t>
      </w:r>
      <w:r w:rsidR="00156149">
        <w:rPr>
          <w:rFonts w:cs="Calibri"/>
        </w:rPr>
        <w:t>.</w:t>
      </w:r>
    </w:p>
    <w:p w14:paraId="13E0CE8E" w14:textId="4E1F9556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CE3907">
        <w:rPr>
          <w:rFonts w:cs="Calibri"/>
        </w:rPr>
        <w:t>Storytelling and narratives of change</w:t>
      </w:r>
      <w:r w:rsidR="00156149">
        <w:rPr>
          <w:rFonts w:cs="Calibri"/>
        </w:rPr>
        <w:t>.</w:t>
      </w:r>
    </w:p>
    <w:p w14:paraId="3260E2E5" w14:textId="2CB0EC52" w:rsidR="00AB4524" w:rsidRPr="00CE3907" w:rsidRDefault="00AB4524" w:rsidP="00AB4524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  <w:color w:val="000000"/>
        </w:rPr>
      </w:pPr>
      <w:r w:rsidRPr="00CE3907">
        <w:rPr>
          <w:rFonts w:cs="Calibri"/>
        </w:rPr>
        <w:t>Digital engagement</w:t>
      </w:r>
      <w:r w:rsidR="00156149">
        <w:rPr>
          <w:rFonts w:cs="Calibri"/>
        </w:rPr>
        <w:t>.</w:t>
      </w:r>
    </w:p>
    <w:p w14:paraId="49ED45B4" w14:textId="77777777" w:rsidR="00AB4524" w:rsidRPr="00CE3907" w:rsidRDefault="00AB4524" w:rsidP="00AB4524">
      <w:pPr>
        <w:tabs>
          <w:tab w:val="left" w:pos="1170"/>
        </w:tabs>
        <w:rPr>
          <w:rFonts w:ascii="Calibri" w:hAnsi="Calibri" w:cs="Calibri"/>
          <w:color w:val="000000"/>
        </w:rPr>
      </w:pPr>
    </w:p>
    <w:p w14:paraId="2E97F46A" w14:textId="44706559" w:rsidR="00AB4524" w:rsidRDefault="00673848" w:rsidP="00673848">
      <w:pPr>
        <w:pStyle w:val="ListParagraph"/>
        <w:ind w:left="0"/>
        <w:rPr>
          <w:rFonts w:cs="Calibri"/>
          <w:b/>
          <w:bCs/>
          <w:i/>
          <w:iCs/>
          <w:color w:val="000000"/>
        </w:rPr>
      </w:pPr>
      <w:r>
        <w:rPr>
          <w:rFonts w:cs="Calibri"/>
          <w:b/>
          <w:bCs/>
          <w:i/>
          <w:iCs/>
          <w:color w:val="000000"/>
        </w:rPr>
        <w:t>W</w:t>
      </w:r>
      <w:r w:rsidR="00AB4524" w:rsidRPr="00673848">
        <w:rPr>
          <w:rFonts w:cs="Calibri"/>
          <w:b/>
          <w:bCs/>
          <w:i/>
          <w:iCs/>
          <w:color w:val="000000"/>
        </w:rPr>
        <w:t>ay of working</w:t>
      </w:r>
    </w:p>
    <w:p w14:paraId="7FE5F21E" w14:textId="03EBDEE8" w:rsidR="00673848" w:rsidRPr="00673848" w:rsidRDefault="00673848" w:rsidP="00673848">
      <w:pPr>
        <w:pStyle w:val="ListParagraph"/>
        <w:ind w:left="0"/>
        <w:rPr>
          <w:rFonts w:cs="Calibri"/>
          <w:color w:val="000000"/>
        </w:rPr>
      </w:pPr>
      <w:r w:rsidRPr="00673848">
        <w:rPr>
          <w:rFonts w:cs="Calibri"/>
          <w:color w:val="000000"/>
        </w:rPr>
        <w:t xml:space="preserve">We are looking for candidates who </w:t>
      </w:r>
      <w:r>
        <w:rPr>
          <w:rFonts w:cs="Calibri"/>
          <w:color w:val="000000"/>
        </w:rPr>
        <w:t xml:space="preserve">would enjoy our internal culture and working style: </w:t>
      </w:r>
    </w:p>
    <w:p w14:paraId="2FF49A21" w14:textId="2362626A" w:rsidR="00AA6EE8" w:rsidRDefault="00AA6EE8" w:rsidP="00AA6EE8">
      <w:pPr>
        <w:pStyle w:val="ListParagraph"/>
        <w:numPr>
          <w:ilvl w:val="0"/>
          <w:numId w:val="32"/>
        </w:numPr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Ability to innovate and bring about change – and understanding of how change happens</w:t>
      </w:r>
      <w:r w:rsidR="00156149">
        <w:rPr>
          <w:rFonts w:eastAsia="Times New Roman"/>
        </w:rPr>
        <w:t>.</w:t>
      </w:r>
    </w:p>
    <w:p w14:paraId="734423E0" w14:textId="7693E919" w:rsidR="003F44C0" w:rsidRDefault="00AA6EE8" w:rsidP="00BA64F0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 xml:space="preserve">Strong </w:t>
      </w:r>
      <w:r w:rsidR="00AB4524" w:rsidRPr="003F44C0">
        <w:rPr>
          <w:rFonts w:cs="Calibri"/>
        </w:rPr>
        <w:t>Facilitation skills and collaborative working – internally and externally</w:t>
      </w:r>
      <w:r w:rsidR="00156149">
        <w:rPr>
          <w:rFonts w:cs="Calibri"/>
        </w:rPr>
        <w:t>.</w:t>
      </w:r>
      <w:r w:rsidR="00AB4524" w:rsidRPr="003F44C0">
        <w:rPr>
          <w:rFonts w:cs="Calibri"/>
        </w:rPr>
        <w:t xml:space="preserve"> </w:t>
      </w:r>
    </w:p>
    <w:p w14:paraId="5E285A38" w14:textId="1A66C4BB" w:rsidR="003F44C0" w:rsidRDefault="003F44C0" w:rsidP="00BA64F0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>Co-design of initiatives</w:t>
      </w:r>
      <w:r w:rsidR="00156149">
        <w:rPr>
          <w:rFonts w:cs="Calibri"/>
        </w:rPr>
        <w:t>.</w:t>
      </w:r>
    </w:p>
    <w:p w14:paraId="17909409" w14:textId="73960396" w:rsidR="003E316F" w:rsidRPr="003F44C0" w:rsidRDefault="00AB4524" w:rsidP="00BA64F0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</w:pPr>
      <w:r w:rsidRPr="003F44C0">
        <w:rPr>
          <w:rFonts w:cs="Calibri"/>
        </w:rPr>
        <w:t xml:space="preserve">Solutions </w:t>
      </w:r>
      <w:r w:rsidR="003E316F" w:rsidRPr="003F44C0">
        <w:rPr>
          <w:rFonts w:cs="Calibri"/>
        </w:rPr>
        <w:t xml:space="preserve">and impact/outcome </w:t>
      </w:r>
      <w:r w:rsidRPr="003F44C0">
        <w:rPr>
          <w:rFonts w:cs="Calibri"/>
        </w:rPr>
        <w:t>focused</w:t>
      </w:r>
      <w:r w:rsidR="00156149">
        <w:rPr>
          <w:rFonts w:cs="Calibri"/>
        </w:rPr>
        <w:t>.</w:t>
      </w:r>
    </w:p>
    <w:p w14:paraId="08929FBE" w14:textId="5D148089" w:rsidR="003E316F" w:rsidRPr="003E316F" w:rsidRDefault="003E316F" w:rsidP="003E316F">
      <w:pPr>
        <w:pStyle w:val="ListParagraph"/>
        <w:numPr>
          <w:ilvl w:val="0"/>
          <w:numId w:val="32"/>
        </w:numPr>
        <w:tabs>
          <w:tab w:val="left" w:pos="673"/>
        </w:tabs>
        <w:spacing w:after="0" w:line="240" w:lineRule="auto"/>
        <w:contextualSpacing/>
        <w:rPr>
          <w:rFonts w:cs="Calibri"/>
        </w:rPr>
        <w:sectPr w:rsidR="003E316F" w:rsidRPr="003E316F" w:rsidSect="008765FE">
          <w:headerReference w:type="default" r:id="rId13"/>
          <w:footerReference w:type="default" r:id="rId14"/>
          <w:pgSz w:w="12240" w:h="15840"/>
          <w:pgMar w:top="1440" w:right="1325" w:bottom="1276" w:left="1800" w:header="708" w:footer="708" w:gutter="0"/>
          <w:cols w:space="708"/>
          <w:docGrid w:linePitch="360"/>
        </w:sectPr>
      </w:pPr>
      <w:r>
        <w:rPr>
          <w:rFonts w:cs="Calibri"/>
        </w:rPr>
        <w:t>Matrix management</w:t>
      </w:r>
      <w:r w:rsidR="00156149">
        <w:rPr>
          <w:rFonts w:cs="Calibri"/>
        </w:rPr>
        <w:t>.</w:t>
      </w:r>
      <w:r>
        <w:rPr>
          <w:rFonts w:cs="Calibri"/>
        </w:rPr>
        <w:t xml:space="preserve"> </w:t>
      </w:r>
    </w:p>
    <w:p w14:paraId="26D7825D" w14:textId="77777777" w:rsidR="00D60218" w:rsidRDefault="00D60218" w:rsidP="00BA57C6">
      <w:pPr>
        <w:pStyle w:val="Default"/>
        <w:rPr>
          <w:sz w:val="22"/>
          <w:szCs w:val="22"/>
        </w:rPr>
      </w:pPr>
    </w:p>
    <w:p w14:paraId="5607ECFC" w14:textId="77777777" w:rsidR="00FD5210" w:rsidRDefault="00FD5210" w:rsidP="00BA57C6">
      <w:pPr>
        <w:pStyle w:val="Default"/>
        <w:rPr>
          <w:sz w:val="22"/>
          <w:szCs w:val="22"/>
        </w:rPr>
      </w:pPr>
    </w:p>
    <w:p w14:paraId="14655934" w14:textId="091B58DD" w:rsidR="00BA57C6" w:rsidRDefault="00BA57C6" w:rsidP="00FD521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* * * * * * *</w:t>
      </w:r>
    </w:p>
    <w:p w14:paraId="15480598" w14:textId="61FBBA08" w:rsidR="00FD5210" w:rsidRDefault="00FD5210" w:rsidP="00BA57C6">
      <w:pPr>
        <w:pStyle w:val="Default"/>
        <w:rPr>
          <w:sz w:val="22"/>
          <w:szCs w:val="22"/>
        </w:rPr>
      </w:pPr>
    </w:p>
    <w:p w14:paraId="111CBA3F" w14:textId="77777777" w:rsidR="00FD5210" w:rsidRDefault="00FD5210" w:rsidP="00BA57C6">
      <w:pPr>
        <w:pStyle w:val="Default"/>
        <w:rPr>
          <w:sz w:val="22"/>
          <w:szCs w:val="22"/>
        </w:rPr>
      </w:pPr>
    </w:p>
    <w:p w14:paraId="0F1BD35F" w14:textId="1D2E538D" w:rsidR="00BA57C6" w:rsidRDefault="00BA57C6" w:rsidP="00BA57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All job outlines are subject to change as Sniffer and post requirements evolve.</w:t>
      </w:r>
    </w:p>
    <w:p w14:paraId="39888ED2" w14:textId="67D8E567" w:rsidR="00D03A52" w:rsidRDefault="00D03A52">
      <w:pPr>
        <w:rPr>
          <w:rFonts w:ascii="Calibri" w:hAnsi="Calibri" w:cs="Calibri"/>
          <w:color w:val="000000"/>
          <w:szCs w:val="22"/>
          <w:lang w:val="en-GB" w:eastAsia="en-GB"/>
        </w:rPr>
      </w:pPr>
      <w:r>
        <w:rPr>
          <w:szCs w:val="22"/>
        </w:rPr>
        <w:br w:type="page"/>
      </w:r>
    </w:p>
    <w:p w14:paraId="06E59D54" w14:textId="2CD70517" w:rsidR="007E75FA" w:rsidRPr="00FD5210" w:rsidRDefault="00230407" w:rsidP="00FD5210">
      <w:pPr>
        <w:pStyle w:val="Default"/>
        <w:jc w:val="center"/>
        <w:rPr>
          <w:b/>
          <w:bCs/>
          <w:sz w:val="21"/>
          <w:szCs w:val="21"/>
        </w:rPr>
      </w:pPr>
      <w:r w:rsidRPr="00FD5210">
        <w:rPr>
          <w:b/>
          <w:bCs/>
          <w:sz w:val="21"/>
          <w:szCs w:val="21"/>
        </w:rPr>
        <w:lastRenderedPageBreak/>
        <w:t>PERSON SPECIFICATION – CLIMATE RESILIENCE MANAGER</w:t>
      </w:r>
    </w:p>
    <w:p w14:paraId="46DBE7AE" w14:textId="6ED54DBF" w:rsidR="007E75FA" w:rsidRDefault="007E75FA" w:rsidP="00BA57C6">
      <w:pPr>
        <w:pStyle w:val="Default"/>
        <w:rPr>
          <w:sz w:val="21"/>
          <w:szCs w:val="21"/>
        </w:rPr>
      </w:pPr>
    </w:p>
    <w:p w14:paraId="08149B4A" w14:textId="03B637BE" w:rsidR="00814910" w:rsidRPr="00814910" w:rsidRDefault="00814910" w:rsidP="00814910">
      <w:pPr>
        <w:pStyle w:val="Default"/>
        <w:jc w:val="both"/>
        <w:rPr>
          <w:i/>
          <w:iCs/>
          <w:sz w:val="21"/>
          <w:szCs w:val="21"/>
        </w:rPr>
      </w:pPr>
      <w:r w:rsidRPr="00814910">
        <w:rPr>
          <w:i/>
          <w:iCs/>
          <w:sz w:val="21"/>
          <w:szCs w:val="21"/>
        </w:rPr>
        <w:t>(Each candidate’s blend of experiences, skills and knowledge will vary – this will be considered when appointing individuals to an initial salary point within the salary range</w:t>
      </w:r>
      <w:r w:rsidR="00B75A40">
        <w:rPr>
          <w:i/>
          <w:iCs/>
          <w:sz w:val="21"/>
          <w:szCs w:val="21"/>
        </w:rPr>
        <w:t xml:space="preserve"> – our focus will be on the competencies of </w:t>
      </w:r>
      <w:r w:rsidR="00B75A40" w:rsidRPr="00B75A40">
        <w:rPr>
          <w:i/>
          <w:iCs/>
          <w:sz w:val="21"/>
          <w:szCs w:val="21"/>
        </w:rPr>
        <w:t xml:space="preserve">innovation, collaboration, technical </w:t>
      </w:r>
      <w:r w:rsidR="00156149" w:rsidRPr="00B75A40">
        <w:rPr>
          <w:i/>
          <w:iCs/>
          <w:sz w:val="21"/>
          <w:szCs w:val="21"/>
        </w:rPr>
        <w:t>knowledge,</w:t>
      </w:r>
      <w:r w:rsidR="00B75A40" w:rsidRPr="00B75A40">
        <w:rPr>
          <w:i/>
          <w:iCs/>
          <w:sz w:val="21"/>
          <w:szCs w:val="21"/>
        </w:rPr>
        <w:t xml:space="preserve"> and relationship management</w:t>
      </w:r>
      <w:r>
        <w:rPr>
          <w:i/>
          <w:iCs/>
          <w:sz w:val="21"/>
          <w:szCs w:val="21"/>
        </w:rPr>
        <w:t>)</w:t>
      </w:r>
    </w:p>
    <w:p w14:paraId="303A9A5E" w14:textId="77777777" w:rsidR="00814910" w:rsidRPr="00FD5210" w:rsidRDefault="00814910" w:rsidP="00BA57C6">
      <w:pPr>
        <w:pStyle w:val="Default"/>
        <w:rPr>
          <w:sz w:val="21"/>
          <w:szCs w:val="21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4395"/>
      </w:tblGrid>
      <w:tr w:rsidR="00230407" w:rsidRPr="00814910" w14:paraId="12D6B071" w14:textId="28F80FD7" w:rsidTr="00230407">
        <w:trPr>
          <w:trHeight w:val="492"/>
        </w:trPr>
        <w:tc>
          <w:tcPr>
            <w:tcW w:w="6124" w:type="dxa"/>
          </w:tcPr>
          <w:p w14:paraId="7D53CC6F" w14:textId="5A7CAB06" w:rsidR="00230407" w:rsidRPr="00814910" w:rsidRDefault="00230407" w:rsidP="007E75F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Essential</w:t>
            </w:r>
          </w:p>
        </w:tc>
        <w:tc>
          <w:tcPr>
            <w:tcW w:w="4395" w:type="dxa"/>
          </w:tcPr>
          <w:p w14:paraId="4F847595" w14:textId="031A2E5C" w:rsidR="00230407" w:rsidRPr="00814910" w:rsidRDefault="00230407" w:rsidP="007E75FA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Desirable</w:t>
            </w:r>
          </w:p>
        </w:tc>
      </w:tr>
      <w:tr w:rsidR="00230407" w:rsidRPr="00814910" w14:paraId="791FEC4B" w14:textId="32FAAAC3" w:rsidTr="00814910">
        <w:trPr>
          <w:trHeight w:val="1177"/>
        </w:trPr>
        <w:tc>
          <w:tcPr>
            <w:tcW w:w="6124" w:type="dxa"/>
          </w:tcPr>
          <w:p w14:paraId="48846F71" w14:textId="64EE20A0" w:rsidR="00230407" w:rsidRPr="008149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Qualifications </w:t>
            </w:r>
          </w:p>
          <w:p w14:paraId="513BAB1A" w14:textId="0085257B" w:rsidR="00FD5210" w:rsidRPr="00814910" w:rsidRDefault="00230407" w:rsidP="00FD5210">
            <w:pPr>
              <w:pStyle w:val="Default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A good honours degree or postgraduate qualification in sustainability, natural sciences, economics, planning or social sciences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395" w:type="dxa"/>
          </w:tcPr>
          <w:p w14:paraId="5575BF9F" w14:textId="42EE3233" w:rsidR="00230407" w:rsidRPr="00814910" w:rsidRDefault="002D27E9" w:rsidP="00814910">
            <w:pPr>
              <w:pStyle w:val="Default"/>
              <w:numPr>
                <w:ilvl w:val="0"/>
                <w:numId w:val="46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Post doc qualifications</w:t>
            </w:r>
            <w:r w:rsidR="000F28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230407" w:rsidRPr="00814910" w14:paraId="612BE330" w14:textId="64484A05" w:rsidTr="00230407">
        <w:trPr>
          <w:trHeight w:val="5509"/>
        </w:trPr>
        <w:tc>
          <w:tcPr>
            <w:tcW w:w="6124" w:type="dxa"/>
          </w:tcPr>
          <w:p w14:paraId="25537ADB" w14:textId="77777777" w:rsidR="00230407" w:rsidRPr="00814910" w:rsidRDefault="00230407" w:rsidP="00A019F4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Experience</w:t>
            </w:r>
          </w:p>
          <w:p w14:paraId="40A7B41C" w14:textId="77777777" w:rsidR="00814910" w:rsidRPr="00814910" w:rsidRDefault="00814910" w:rsidP="00497DA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08EDE3" w14:textId="6A479687" w:rsidR="00230407" w:rsidRPr="00814910" w:rsidRDefault="00814910" w:rsidP="00497DA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Demonstrable </w:t>
            </w:r>
            <w:r w:rsidR="00230407" w:rsidRPr="00814910">
              <w:rPr>
                <w:rFonts w:asciiTheme="minorHAnsi" w:hAnsiTheme="minorHAnsi" w:cstheme="minorHAnsi"/>
                <w:sz w:val="20"/>
                <w:szCs w:val="20"/>
              </w:rPr>
              <w:t>practical experience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of</w:t>
            </w:r>
            <w:r w:rsidR="00230407" w:rsidRPr="0081491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1702C7E" w14:textId="77777777" w:rsidR="00FD5210" w:rsidRPr="00814910" w:rsidRDefault="00FD5210" w:rsidP="00497DA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9AF79A" w14:textId="259F7A48" w:rsidR="00230407" w:rsidRPr="008149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Delivering climate resilience/adaptation projects or policies in a collaborative, codesign environment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4E02E47" w14:textId="3A534B5F" w:rsidR="00230407" w:rsidRPr="00814910" w:rsidRDefault="00230407" w:rsidP="00BA64F0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Advising on and shaping adaptation policy nationally and locally, including support to mainstream adaptation in to wider social and economic </w:t>
            </w:r>
            <w:r w:rsidR="00156149" w:rsidRPr="00814910">
              <w:rPr>
                <w:rFonts w:asciiTheme="minorHAnsi" w:hAnsiTheme="minorHAnsi" w:cstheme="minorHAnsi"/>
                <w:sz w:val="20"/>
                <w:szCs w:val="20"/>
              </w:rPr>
              <w:t>development and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or / Experience of working with communities and third sector and/or experience of working with private </w:t>
            </w:r>
            <w:r w:rsidR="00762ADB" w:rsidRPr="00814910">
              <w:rPr>
                <w:rFonts w:asciiTheme="minorHAnsi" w:hAnsiTheme="minorHAnsi" w:cstheme="minorHAnsi"/>
                <w:sz w:val="20"/>
                <w:szCs w:val="20"/>
              </w:rPr>
              <w:t>sector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760F6AE" w14:textId="287F410C" w:rsidR="00230407" w:rsidRPr="00814910" w:rsidRDefault="00230407" w:rsidP="00497DA9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Delivering effective partnership projects including experience in facilitation, consensus building, project management and governance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DE440F0" w14:textId="7222E2D0" w:rsidR="00230407" w:rsidRPr="00814910" w:rsidRDefault="00230407" w:rsidP="00497DA9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Providing advice and/ or training to support climate resilience and transformation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89BF4DA" w14:textId="3F642A6B" w:rsidR="00230407" w:rsidRPr="00814910" w:rsidRDefault="00230407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Excellent written skills including ability to </w:t>
            </w:r>
            <w:r w:rsidR="002A6160" w:rsidRPr="00814910">
              <w:rPr>
                <w:rFonts w:asciiTheme="minorHAnsi" w:hAnsiTheme="minorHAnsi" w:cstheme="minorHAnsi"/>
                <w:sz w:val="20"/>
                <w:szCs w:val="20"/>
              </w:rPr>
              <w:t>produce briefing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materials, reports, case studies and online content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20D3BD7" w14:textId="00BC113C" w:rsidR="00230407" w:rsidRPr="00814910" w:rsidRDefault="00230407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Contributing to and/ or running webinars and presenting at in person events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0BD8F7C" w14:textId="49EDCD6A" w:rsidR="00230407" w:rsidRPr="00814910" w:rsidRDefault="00B75A40" w:rsidP="00A019F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230407" w:rsidRPr="00814910">
              <w:rPr>
                <w:rFonts w:asciiTheme="minorHAnsi" w:hAnsiTheme="minorHAnsi" w:cstheme="minorHAnsi"/>
                <w:sz w:val="20"/>
                <w:szCs w:val="20"/>
              </w:rPr>
              <w:t>riting and winning funding bids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30407"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46210D1" w14:textId="1882EB42" w:rsidR="00FD5210" w:rsidRPr="00814910" w:rsidRDefault="00FD5210" w:rsidP="00B75A40">
            <w:pPr>
              <w:pStyle w:val="Default"/>
              <w:ind w:left="36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1D9C247" w14:textId="4F5DCB59" w:rsidR="00230407" w:rsidRPr="008149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Experience of using and interpreting climate information, scenarios, provision of adaptation services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FEDE01" w14:textId="0C7CF961" w:rsidR="00230407" w:rsidRPr="008149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Experience of working with private sector adaptation frameworks (</w:t>
            </w:r>
            <w:r w:rsidR="00156149" w:rsidRPr="00814910">
              <w:rPr>
                <w:rFonts w:asciiTheme="minorHAnsi" w:hAnsiTheme="minorHAnsi" w:cstheme="minorHAnsi"/>
                <w:sz w:val="20"/>
                <w:szCs w:val="20"/>
              </w:rPr>
              <w:t>e.g.,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CDP, Task Force on Climate Related Financial Disclosure)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197BFC0" w14:textId="1EB0936C" w:rsidR="00230407" w:rsidRPr="008149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Experience of delivering projects related to community interests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5A41E76" w14:textId="7714662E" w:rsidR="00230407" w:rsidRPr="008149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Experience of implementing climate justice approaches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80DFE95" w14:textId="64A0EBA5" w:rsidR="00B75A40" w:rsidRPr="00814910" w:rsidRDefault="00B75A40" w:rsidP="00B75A40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Experience of line managing staff</w:t>
            </w:r>
            <w:r w:rsidR="0015614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44C8C24" w14:textId="77777777" w:rsidR="00230407" w:rsidRPr="00814910" w:rsidRDefault="00230407" w:rsidP="00A019F4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230407" w:rsidRPr="00814910" w14:paraId="53FDE10A" w14:textId="4BD7C545" w:rsidTr="002A6160">
        <w:trPr>
          <w:trHeight w:val="2685"/>
        </w:trPr>
        <w:tc>
          <w:tcPr>
            <w:tcW w:w="6124" w:type="dxa"/>
          </w:tcPr>
          <w:p w14:paraId="7DDF6E93" w14:textId="77777777" w:rsidR="00230407" w:rsidRPr="008149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Skills</w:t>
            </w:r>
          </w:p>
          <w:p w14:paraId="021B3133" w14:textId="33E871C9" w:rsidR="00230407" w:rsidRPr="00814910" w:rsidRDefault="00230407" w:rsidP="00211C18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Ability to work collaboratively to co-develop solutions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3B181D" w14:textId="77620422" w:rsidR="00230407" w:rsidRPr="00814910" w:rsidRDefault="00230407" w:rsidP="00211C18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Ability to work flexibility often to tight deadlines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E18FF48" w14:textId="06457D92" w:rsidR="00230407" w:rsidRPr="008149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Highly developed interpersonal skills, including communication, influencing, negotiating, motivation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064977" w14:textId="32EF0F33" w:rsidR="00230407" w:rsidRPr="008149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Professional / business report writing skills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C3D520A" w14:textId="2709ABB6" w:rsidR="00230407" w:rsidRPr="00814910" w:rsidRDefault="00230407" w:rsidP="00A019F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Ability to communicate technical and policy information to a wide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range of audiences in an accessible language and format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ECCDB17" w14:textId="390D3F08" w:rsidR="00230407" w:rsidRPr="00814910" w:rsidRDefault="00230407" w:rsidP="00230407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Adept with digital communications, online meetings and event platforms and Microsoft Office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395" w:type="dxa"/>
          </w:tcPr>
          <w:p w14:paraId="2FB7C49B" w14:textId="2E1D44E3" w:rsidR="00230407" w:rsidRPr="00814910" w:rsidRDefault="00230407" w:rsidP="00497DA9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14910">
              <w:rPr>
                <w:rFonts w:asciiTheme="minorHAnsi" w:hAnsiTheme="minorHAnsi" w:cstheme="minorHAnsi"/>
                <w:sz w:val="20"/>
                <w:szCs w:val="20"/>
              </w:rPr>
              <w:t>Negotiation and conflict resolution skills</w:t>
            </w:r>
            <w:r w:rsidR="000F281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165946DD" w14:textId="49F8DAB8" w:rsidR="00B65A20" w:rsidRPr="00814910" w:rsidRDefault="00B65A20" w:rsidP="00FD5210">
      <w:pPr>
        <w:rPr>
          <w:sz w:val="20"/>
        </w:rPr>
      </w:pPr>
    </w:p>
    <w:sectPr w:rsidR="00B65A20" w:rsidRPr="00814910" w:rsidSect="002A6160">
      <w:type w:val="continuous"/>
      <w:pgSz w:w="12240" w:h="15840"/>
      <w:pgMar w:top="1440" w:right="1474" w:bottom="1276" w:left="1474" w:header="709" w:footer="5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8A01" w14:textId="77777777" w:rsidR="007123D9" w:rsidRDefault="007123D9" w:rsidP="0089096D">
      <w:r>
        <w:separator/>
      </w:r>
    </w:p>
  </w:endnote>
  <w:endnote w:type="continuationSeparator" w:id="0">
    <w:p w14:paraId="1E30ACF0" w14:textId="77777777" w:rsidR="007123D9" w:rsidRDefault="007123D9" w:rsidP="0089096D">
      <w:r>
        <w:continuationSeparator/>
      </w:r>
    </w:p>
  </w:endnote>
  <w:endnote w:type="continuationNotice" w:id="1">
    <w:p w14:paraId="2F903369" w14:textId="77777777" w:rsidR="007123D9" w:rsidRDefault="007123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362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F32CA" w14:textId="3E35ADDB" w:rsidR="002631E2" w:rsidRDefault="002631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DEE8A6" w14:textId="033ACA20" w:rsidR="008765FE" w:rsidRDefault="008765FE" w:rsidP="008765FE">
    <w:pPr>
      <w:pStyle w:val="header3"/>
      <w:ind w:left="-851"/>
      <w:rPr>
        <w:rFonts w:ascii="Century Gothic" w:hAnsi="Century Gothic"/>
        <w:b w:val="0"/>
        <w:color w:val="auto"/>
        <w:szCs w:val="18"/>
      </w:rPr>
    </w:pPr>
    <w:r w:rsidRPr="008A38D8">
      <w:rPr>
        <w:rFonts w:ascii="Century Gothic" w:hAnsi="Century Gothic"/>
        <w:color w:val="008DA9"/>
        <w:szCs w:val="18"/>
      </w:rPr>
      <w:t>Sniffer</w:t>
    </w:r>
    <w:r w:rsidRPr="008A38D8"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Edinbur</w:t>
    </w:r>
    <w:r>
      <w:rPr>
        <w:rFonts w:ascii="Century Gothic" w:hAnsi="Century Gothic"/>
        <w:b w:val="0"/>
        <w:color w:val="auto"/>
        <w:szCs w:val="18"/>
      </w:rPr>
      <w:t xml:space="preserve">gh Climate Change Institute, </w:t>
    </w:r>
    <w:r w:rsidRPr="003A6D42">
      <w:rPr>
        <w:rFonts w:ascii="Century Gothic" w:hAnsi="Century Gothic"/>
        <w:b w:val="0"/>
        <w:color w:val="auto"/>
        <w:szCs w:val="18"/>
      </w:rPr>
      <w:t>High School Yards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Infirmary Street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Edinburgh</w:t>
    </w:r>
    <w:r>
      <w:rPr>
        <w:rFonts w:ascii="Century Gothic" w:hAnsi="Century Gothic"/>
        <w:b w:val="0"/>
        <w:color w:val="auto"/>
        <w:szCs w:val="18"/>
      </w:rPr>
      <w:t xml:space="preserve"> </w:t>
    </w:r>
    <w:r w:rsidRPr="003A6D42">
      <w:rPr>
        <w:rFonts w:ascii="Century Gothic" w:hAnsi="Century Gothic"/>
        <w:b w:val="0"/>
        <w:color w:val="auto"/>
        <w:szCs w:val="18"/>
      </w:rPr>
      <w:t>EH1 1LZ</w:t>
    </w:r>
    <w:r>
      <w:rPr>
        <w:rFonts w:ascii="Century Gothic" w:hAnsi="Century Gothic"/>
        <w:b w:val="0"/>
        <w:color w:val="auto"/>
        <w:szCs w:val="18"/>
      </w:rPr>
      <w:t xml:space="preserve">, </w:t>
    </w:r>
    <w:r w:rsidRPr="003A6D42">
      <w:rPr>
        <w:rFonts w:ascii="Century Gothic" w:hAnsi="Century Gothic"/>
        <w:b w:val="0"/>
        <w:color w:val="auto"/>
        <w:szCs w:val="18"/>
      </w:rPr>
      <w:t>Scotland, UK</w:t>
    </w:r>
    <w:r>
      <w:rPr>
        <w:rFonts w:ascii="Century Gothic" w:hAnsi="Century Gothic"/>
        <w:b w:val="0"/>
        <w:color w:val="auto"/>
        <w:szCs w:val="18"/>
      </w:rPr>
      <w:t xml:space="preserve">, </w:t>
    </w:r>
  </w:p>
  <w:p w14:paraId="228FDCAF" w14:textId="77777777" w:rsidR="008765FE" w:rsidRPr="00BF0C2B" w:rsidRDefault="008765FE" w:rsidP="008765FE">
    <w:pPr>
      <w:pStyle w:val="header3"/>
      <w:ind w:left="-851"/>
      <w:rPr>
        <w:rFonts w:ascii="Century Gothic" w:hAnsi="Century Gothic"/>
        <w:b w:val="0"/>
        <w:color w:val="auto"/>
        <w:szCs w:val="18"/>
      </w:rPr>
    </w:pPr>
    <w:r>
      <w:rPr>
        <w:rFonts w:ascii="Century Gothic" w:hAnsi="Century Gothic"/>
        <w:color w:val="008DA9"/>
        <w:szCs w:val="18"/>
      </w:rPr>
      <w:t xml:space="preserve">T: </w:t>
    </w:r>
    <w:r w:rsidRPr="008A38D8">
      <w:rPr>
        <w:rFonts w:ascii="Century Gothic" w:hAnsi="Century Gothic"/>
        <w:b w:val="0"/>
        <w:color w:val="auto"/>
        <w:szCs w:val="18"/>
      </w:rPr>
      <w:t xml:space="preserve">0131 </w:t>
    </w:r>
    <w:r w:rsidRPr="003A6D42">
      <w:rPr>
        <w:rFonts w:ascii="Century Gothic" w:hAnsi="Century Gothic"/>
        <w:b w:val="0"/>
        <w:color w:val="auto"/>
        <w:szCs w:val="18"/>
      </w:rPr>
      <w:t>65</w:t>
    </w:r>
    <w:r>
      <w:rPr>
        <w:rFonts w:ascii="Century Gothic" w:hAnsi="Century Gothic"/>
        <w:b w:val="0"/>
        <w:color w:val="auto"/>
        <w:szCs w:val="18"/>
      </w:rPr>
      <w:t xml:space="preserve">1 4674 </w:t>
    </w:r>
    <w:r>
      <w:rPr>
        <w:rFonts w:ascii="Century Gothic" w:hAnsi="Century Gothic"/>
        <w:color w:val="008DA9"/>
        <w:szCs w:val="18"/>
      </w:rPr>
      <w:t xml:space="preserve">E: </w:t>
    </w:r>
    <w:r w:rsidRPr="008A38D8">
      <w:rPr>
        <w:rFonts w:ascii="Century Gothic" w:hAnsi="Century Gothic"/>
        <w:b w:val="0"/>
        <w:color w:val="auto"/>
        <w:szCs w:val="18"/>
      </w:rPr>
      <w:t>info@sniffer.org.uk</w:t>
    </w:r>
    <w:r>
      <w:rPr>
        <w:rFonts w:ascii="Century Gothic" w:hAnsi="Century Gothic"/>
        <w:color w:val="008DA9"/>
        <w:szCs w:val="18"/>
      </w:rPr>
      <w:t xml:space="preserve">    W: </w:t>
    </w:r>
    <w:r w:rsidRPr="008A38D8">
      <w:rPr>
        <w:rFonts w:ascii="Century Gothic" w:hAnsi="Century Gothic"/>
        <w:b w:val="0"/>
        <w:color w:val="auto"/>
        <w:szCs w:val="18"/>
      </w:rPr>
      <w:t>w</w:t>
    </w:r>
    <w:r>
      <w:rPr>
        <w:rFonts w:ascii="Century Gothic" w:hAnsi="Century Gothic"/>
        <w:b w:val="0"/>
        <w:color w:val="auto"/>
        <w:szCs w:val="18"/>
      </w:rPr>
      <w:t>w</w:t>
    </w:r>
    <w:r w:rsidRPr="008A38D8">
      <w:rPr>
        <w:rFonts w:ascii="Century Gothic" w:hAnsi="Century Gothic"/>
        <w:b w:val="0"/>
        <w:color w:val="auto"/>
        <w:szCs w:val="18"/>
      </w:rPr>
      <w:t>w.sniffer.org.uk</w:t>
    </w:r>
    <w:r>
      <w:rPr>
        <w:rFonts w:ascii="Century Gothic" w:hAnsi="Century Gothic"/>
        <w:b w:val="0"/>
        <w:color w:val="auto"/>
        <w:szCs w:val="18"/>
      </w:rPr>
      <w:t xml:space="preserve">    </w:t>
    </w:r>
    <w:r>
      <w:rPr>
        <w:rFonts w:ascii="Century Gothic" w:hAnsi="Century Gothic"/>
        <w:noProof/>
        <w:color w:val="008DA9"/>
      </w:rPr>
      <w:drawing>
        <wp:inline distT="0" distB="0" distL="0" distR="0" wp14:anchorId="3B8FBB98" wp14:editId="141C88F1">
          <wp:extent cx="171450" cy="12382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26A5">
      <w:rPr>
        <w:rFonts w:ascii="Century Gothic" w:hAnsi="Century Gothic"/>
        <w:bCs/>
        <w:color w:val="008DA9"/>
      </w:rPr>
      <w:t>:</w:t>
    </w:r>
    <w:r>
      <w:rPr>
        <w:rFonts w:ascii="Century Gothic" w:hAnsi="Century Gothic"/>
        <w:b w:val="0"/>
        <w:bCs/>
        <w:color w:val="auto"/>
      </w:rPr>
      <w:t xml:space="preserve"> @SnifferScotland</w:t>
    </w:r>
  </w:p>
  <w:p w14:paraId="0411D7C8" w14:textId="5EAA6A6A" w:rsidR="008765FE" w:rsidRPr="001404CF" w:rsidRDefault="008765FE" w:rsidP="008765FE">
    <w:pPr>
      <w:pStyle w:val="Footer"/>
      <w:ind w:left="-851" w:right="-732"/>
      <w:rPr>
        <w:lang w:val="en-GB"/>
      </w:rPr>
    </w:pPr>
    <w:r w:rsidRPr="001404CF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 xml:space="preserve">Scottish Charity No SC022375, Company No SC149513. Registered in Edinburgh. Registered Office: </w:t>
    </w:r>
    <w:r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 xml:space="preserve">Caledonian Exchange, 19a Canning Street, </w:t>
    </w:r>
    <w:r w:rsidR="00156149"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>Edinburgh, EH</w:t>
    </w:r>
    <w:r w:rsidRPr="000536E7">
      <w:rPr>
        <w:rFonts w:ascii="Century Gothic" w:eastAsiaTheme="minorHAnsi" w:hAnsi="Century Gothic" w:cs="Calibri"/>
        <w:bCs/>
        <w:color w:val="58585A"/>
        <w:sz w:val="14"/>
        <w:szCs w:val="14"/>
        <w:lang w:eastAsia="en-GB"/>
      </w:rPr>
      <w:t>3 8HE</w:t>
    </w:r>
  </w:p>
  <w:p w14:paraId="3DEC50D7" w14:textId="77777777" w:rsidR="002631E2" w:rsidRDefault="002631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8757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65AB6" w14:textId="77777777" w:rsidR="008765FE" w:rsidRDefault="008765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8F647" w14:textId="77777777" w:rsidR="007123D9" w:rsidRDefault="007123D9" w:rsidP="0089096D">
      <w:r>
        <w:separator/>
      </w:r>
    </w:p>
  </w:footnote>
  <w:footnote w:type="continuationSeparator" w:id="0">
    <w:p w14:paraId="2CA11BD5" w14:textId="77777777" w:rsidR="007123D9" w:rsidRDefault="007123D9" w:rsidP="0089096D">
      <w:r>
        <w:continuationSeparator/>
      </w:r>
    </w:p>
  </w:footnote>
  <w:footnote w:type="continuationNotice" w:id="1">
    <w:p w14:paraId="3FA51E49" w14:textId="77777777" w:rsidR="007123D9" w:rsidRDefault="007123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2486" w14:textId="2402271A" w:rsidR="00E14214" w:rsidRDefault="00E14214">
    <w:pPr>
      <w:pStyle w:val="Header"/>
    </w:pPr>
    <w:r w:rsidRPr="004E0B97">
      <w:rPr>
        <w:rFonts w:ascii="Calibri" w:eastAsia="Calibri" w:hAnsi="Calibri" w:cs="Calibri"/>
        <w:noProof/>
        <w:color w:val="000000"/>
        <w:lang w:eastAsia="en-GB"/>
      </w:rPr>
      <w:drawing>
        <wp:anchor distT="0" distB="0" distL="114300" distR="114300" simplePos="0" relativeHeight="251658240" behindDoc="1" locked="0" layoutInCell="1" allowOverlap="1" wp14:anchorId="01A2C8F2" wp14:editId="0CA73DBA">
          <wp:simplePos x="0" y="0"/>
          <wp:positionH relativeFrom="margin">
            <wp:posOffset>5168900</wp:posOffset>
          </wp:positionH>
          <wp:positionV relativeFrom="paragraph">
            <wp:posOffset>-278130</wp:posOffset>
          </wp:positionV>
          <wp:extent cx="1314450" cy="736600"/>
          <wp:effectExtent l="0" t="0" r="0" b="6350"/>
          <wp:wrapTight wrapText="bothSides">
            <wp:wrapPolygon edited="0">
              <wp:start x="0" y="0"/>
              <wp:lineTo x="0" y="21228"/>
              <wp:lineTo x="21287" y="21228"/>
              <wp:lineTo x="21287" y="0"/>
              <wp:lineTo x="0" y="0"/>
            </wp:wrapPolygon>
          </wp:wrapTight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228C0" w14:textId="3AAC5D29" w:rsidR="008765FE" w:rsidRDefault="00876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84776"/>
    <w:multiLevelType w:val="hybridMultilevel"/>
    <w:tmpl w:val="F70C0E5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4DE78BB"/>
    <w:multiLevelType w:val="hybridMultilevel"/>
    <w:tmpl w:val="C5422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49E3"/>
    <w:multiLevelType w:val="hybridMultilevel"/>
    <w:tmpl w:val="83EA0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7A6A"/>
    <w:multiLevelType w:val="hybridMultilevel"/>
    <w:tmpl w:val="2B886162"/>
    <w:lvl w:ilvl="0" w:tplc="E7847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F493A"/>
    <w:multiLevelType w:val="hybridMultilevel"/>
    <w:tmpl w:val="FE72E6D2"/>
    <w:lvl w:ilvl="0" w:tplc="799CFC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BC528C"/>
    <w:multiLevelType w:val="hybridMultilevel"/>
    <w:tmpl w:val="180CEEF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B4C2565"/>
    <w:multiLevelType w:val="hybridMultilevel"/>
    <w:tmpl w:val="866A12C4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11011"/>
    <w:multiLevelType w:val="hybridMultilevel"/>
    <w:tmpl w:val="23747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12654"/>
    <w:multiLevelType w:val="hybridMultilevel"/>
    <w:tmpl w:val="619AA5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CC2CCC">
      <w:start w:val="1"/>
      <w:numFmt w:val="bullet"/>
      <w:lvlText w:val=""/>
      <w:lvlJc w:val="left"/>
      <w:pPr>
        <w:tabs>
          <w:tab w:val="num" w:pos="1080"/>
        </w:tabs>
        <w:ind w:left="947" w:hanging="227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A60DF2"/>
    <w:multiLevelType w:val="hybridMultilevel"/>
    <w:tmpl w:val="70DAF2C4"/>
    <w:lvl w:ilvl="0" w:tplc="1D7094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90E7B"/>
    <w:multiLevelType w:val="hybridMultilevel"/>
    <w:tmpl w:val="846A50D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1630FF"/>
    <w:multiLevelType w:val="hybridMultilevel"/>
    <w:tmpl w:val="C8D08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E3ABF"/>
    <w:multiLevelType w:val="hybridMultilevel"/>
    <w:tmpl w:val="FEA0C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82630D"/>
    <w:multiLevelType w:val="hybridMultilevel"/>
    <w:tmpl w:val="57220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650F19"/>
    <w:multiLevelType w:val="hybridMultilevel"/>
    <w:tmpl w:val="B9407D34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6" w15:restartNumberingAfterBreak="0">
    <w:nsid w:val="1DE17877"/>
    <w:multiLevelType w:val="hybridMultilevel"/>
    <w:tmpl w:val="6E482D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82329"/>
    <w:multiLevelType w:val="hybridMultilevel"/>
    <w:tmpl w:val="353A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B7571"/>
    <w:multiLevelType w:val="hybridMultilevel"/>
    <w:tmpl w:val="B79A0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85723"/>
    <w:multiLevelType w:val="hybridMultilevel"/>
    <w:tmpl w:val="49BE72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B8ED12">
      <w:start w:val="1"/>
      <w:numFmt w:val="bullet"/>
      <w:lvlText w:val=""/>
      <w:lvlJc w:val="left"/>
      <w:pPr>
        <w:tabs>
          <w:tab w:val="num" w:pos="1080"/>
        </w:tabs>
        <w:ind w:left="947" w:hanging="22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91948"/>
    <w:multiLevelType w:val="hybridMultilevel"/>
    <w:tmpl w:val="4E767954"/>
    <w:lvl w:ilvl="0" w:tplc="32CC2CC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1" w15:restartNumberingAfterBreak="0">
    <w:nsid w:val="359D777D"/>
    <w:multiLevelType w:val="hybridMultilevel"/>
    <w:tmpl w:val="650CED3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5700DF"/>
    <w:multiLevelType w:val="hybridMultilevel"/>
    <w:tmpl w:val="383CD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251BF"/>
    <w:multiLevelType w:val="hybridMultilevel"/>
    <w:tmpl w:val="B2F2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141D2"/>
    <w:multiLevelType w:val="hybridMultilevel"/>
    <w:tmpl w:val="8E5284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A0619"/>
    <w:multiLevelType w:val="hybridMultilevel"/>
    <w:tmpl w:val="EA8E04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CF7CEC"/>
    <w:multiLevelType w:val="hybridMultilevel"/>
    <w:tmpl w:val="8B000C6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382B02"/>
    <w:multiLevelType w:val="hybridMultilevel"/>
    <w:tmpl w:val="33F6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F6E32"/>
    <w:multiLevelType w:val="hybridMultilevel"/>
    <w:tmpl w:val="03D6A912"/>
    <w:lvl w:ilvl="0" w:tplc="E7847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A57BE8"/>
    <w:multiLevelType w:val="hybridMultilevel"/>
    <w:tmpl w:val="A3A2F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49030C"/>
    <w:multiLevelType w:val="hybridMultilevel"/>
    <w:tmpl w:val="5EBA74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D74138"/>
    <w:multiLevelType w:val="hybridMultilevel"/>
    <w:tmpl w:val="8ADA6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501E6"/>
    <w:multiLevelType w:val="hybridMultilevel"/>
    <w:tmpl w:val="08A6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2164F"/>
    <w:multiLevelType w:val="hybridMultilevel"/>
    <w:tmpl w:val="A8B01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691DF5"/>
    <w:multiLevelType w:val="hybridMultilevel"/>
    <w:tmpl w:val="F968A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1F3C5F"/>
    <w:multiLevelType w:val="hybridMultilevel"/>
    <w:tmpl w:val="7B62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20E18"/>
    <w:multiLevelType w:val="hybridMultilevel"/>
    <w:tmpl w:val="77C6538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8A0568"/>
    <w:multiLevelType w:val="hybridMultilevel"/>
    <w:tmpl w:val="D158CC70"/>
    <w:lvl w:ilvl="0" w:tplc="E7847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496B39"/>
    <w:multiLevelType w:val="hybridMultilevel"/>
    <w:tmpl w:val="8DE4F7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497E93"/>
    <w:multiLevelType w:val="hybridMultilevel"/>
    <w:tmpl w:val="584EFAC2"/>
    <w:lvl w:ilvl="0" w:tplc="AA28537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9421D1"/>
    <w:multiLevelType w:val="hybridMultilevel"/>
    <w:tmpl w:val="EFEE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02653"/>
    <w:multiLevelType w:val="hybridMultilevel"/>
    <w:tmpl w:val="0D64F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C85B0C"/>
    <w:multiLevelType w:val="hybridMultilevel"/>
    <w:tmpl w:val="4CE20F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44316"/>
    <w:multiLevelType w:val="hybridMultilevel"/>
    <w:tmpl w:val="AACA7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23115"/>
    <w:multiLevelType w:val="hybridMultilevel"/>
    <w:tmpl w:val="4C8C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9"/>
  </w:num>
  <w:num w:numId="4">
    <w:abstractNumId w:val="7"/>
  </w:num>
  <w:num w:numId="5">
    <w:abstractNumId w:val="30"/>
  </w:num>
  <w:num w:numId="6">
    <w:abstractNumId w:val="28"/>
  </w:num>
  <w:num w:numId="7">
    <w:abstractNumId w:val="20"/>
  </w:num>
  <w:num w:numId="8">
    <w:abstractNumId w:val="25"/>
  </w:num>
  <w:num w:numId="9">
    <w:abstractNumId w:val="11"/>
  </w:num>
  <w:num w:numId="10">
    <w:abstractNumId w:val="26"/>
  </w:num>
  <w:num w:numId="11">
    <w:abstractNumId w:val="21"/>
  </w:num>
  <w:num w:numId="12">
    <w:abstractNumId w:val="36"/>
  </w:num>
  <w:num w:numId="13">
    <w:abstractNumId w:val="37"/>
  </w:num>
  <w:num w:numId="14">
    <w:abstractNumId w:val="4"/>
  </w:num>
  <w:num w:numId="15">
    <w:abstractNumId w:val="10"/>
  </w:num>
  <w:num w:numId="16">
    <w:abstractNumId w:val="16"/>
  </w:num>
  <w:num w:numId="17">
    <w:abstractNumId w:val="42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5"/>
  </w:num>
  <w:num w:numId="22">
    <w:abstractNumId w:val="31"/>
  </w:num>
  <w:num w:numId="23">
    <w:abstractNumId w:val="18"/>
  </w:num>
  <w:num w:numId="24">
    <w:abstractNumId w:val="39"/>
  </w:num>
  <w:num w:numId="25">
    <w:abstractNumId w:val="22"/>
  </w:num>
  <w:num w:numId="26">
    <w:abstractNumId w:val="27"/>
  </w:num>
  <w:num w:numId="27">
    <w:abstractNumId w:val="32"/>
  </w:num>
  <w:num w:numId="28">
    <w:abstractNumId w:val="29"/>
  </w:num>
  <w:num w:numId="29">
    <w:abstractNumId w:val="1"/>
  </w:num>
  <w:num w:numId="30">
    <w:abstractNumId w:val="14"/>
  </w:num>
  <w:num w:numId="31">
    <w:abstractNumId w:val="2"/>
  </w:num>
  <w:num w:numId="32">
    <w:abstractNumId w:val="33"/>
  </w:num>
  <w:num w:numId="33">
    <w:abstractNumId w:val="17"/>
  </w:num>
  <w:num w:numId="34">
    <w:abstractNumId w:val="8"/>
  </w:num>
  <w:num w:numId="35">
    <w:abstractNumId w:val="40"/>
  </w:num>
  <w:num w:numId="36">
    <w:abstractNumId w:val="35"/>
  </w:num>
  <w:num w:numId="37">
    <w:abstractNumId w:val="43"/>
  </w:num>
  <w:num w:numId="38">
    <w:abstractNumId w:val="38"/>
  </w:num>
  <w:num w:numId="39">
    <w:abstractNumId w:val="41"/>
  </w:num>
  <w:num w:numId="40">
    <w:abstractNumId w:val="13"/>
  </w:num>
  <w:num w:numId="41">
    <w:abstractNumId w:val="3"/>
  </w:num>
  <w:num w:numId="42">
    <w:abstractNumId w:val="6"/>
  </w:num>
  <w:num w:numId="43">
    <w:abstractNumId w:val="23"/>
  </w:num>
  <w:num w:numId="44">
    <w:abstractNumId w:val="24"/>
  </w:num>
  <w:num w:numId="45">
    <w:abstractNumId w:val="44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20"/>
    <w:rsid w:val="00004BD8"/>
    <w:rsid w:val="000432B1"/>
    <w:rsid w:val="00046446"/>
    <w:rsid w:val="0005026A"/>
    <w:rsid w:val="000541D2"/>
    <w:rsid w:val="0005564B"/>
    <w:rsid w:val="00062CB0"/>
    <w:rsid w:val="00065828"/>
    <w:rsid w:val="000660F1"/>
    <w:rsid w:val="0006763E"/>
    <w:rsid w:val="00087C86"/>
    <w:rsid w:val="00091BEC"/>
    <w:rsid w:val="000A3DDF"/>
    <w:rsid w:val="000A7AAE"/>
    <w:rsid w:val="000B13E1"/>
    <w:rsid w:val="000B5B3D"/>
    <w:rsid w:val="000B5D0E"/>
    <w:rsid w:val="000C5A7B"/>
    <w:rsid w:val="000C5E30"/>
    <w:rsid w:val="000D2F79"/>
    <w:rsid w:val="000E3A9C"/>
    <w:rsid w:val="000F06F1"/>
    <w:rsid w:val="000F2810"/>
    <w:rsid w:val="001043CB"/>
    <w:rsid w:val="00110666"/>
    <w:rsid w:val="00122E95"/>
    <w:rsid w:val="00140763"/>
    <w:rsid w:val="001470FF"/>
    <w:rsid w:val="001533D4"/>
    <w:rsid w:val="00153EF6"/>
    <w:rsid w:val="0015570D"/>
    <w:rsid w:val="00156149"/>
    <w:rsid w:val="0016647A"/>
    <w:rsid w:val="001678E8"/>
    <w:rsid w:val="00170392"/>
    <w:rsid w:val="00170914"/>
    <w:rsid w:val="001763B6"/>
    <w:rsid w:val="00176434"/>
    <w:rsid w:val="00182C57"/>
    <w:rsid w:val="00197C5E"/>
    <w:rsid w:val="001A20A5"/>
    <w:rsid w:val="001B33DF"/>
    <w:rsid w:val="001B7B1F"/>
    <w:rsid w:val="001C32EF"/>
    <w:rsid w:val="001C3FDF"/>
    <w:rsid w:val="001C6272"/>
    <w:rsid w:val="001D7BC5"/>
    <w:rsid w:val="001F2821"/>
    <w:rsid w:val="001F5E31"/>
    <w:rsid w:val="001F6885"/>
    <w:rsid w:val="002101D0"/>
    <w:rsid w:val="002112EF"/>
    <w:rsid w:val="00211C18"/>
    <w:rsid w:val="00212FF0"/>
    <w:rsid w:val="002153A5"/>
    <w:rsid w:val="002176D6"/>
    <w:rsid w:val="002201EF"/>
    <w:rsid w:val="00226421"/>
    <w:rsid w:val="00227AFA"/>
    <w:rsid w:val="00230407"/>
    <w:rsid w:val="00240E09"/>
    <w:rsid w:val="00243F16"/>
    <w:rsid w:val="00244C29"/>
    <w:rsid w:val="00245B2E"/>
    <w:rsid w:val="00246BDF"/>
    <w:rsid w:val="00250BBE"/>
    <w:rsid w:val="0026220B"/>
    <w:rsid w:val="002631E2"/>
    <w:rsid w:val="00265E96"/>
    <w:rsid w:val="00273DE3"/>
    <w:rsid w:val="002814C5"/>
    <w:rsid w:val="002A6160"/>
    <w:rsid w:val="002A7BA5"/>
    <w:rsid w:val="002B2237"/>
    <w:rsid w:val="002C0B9E"/>
    <w:rsid w:val="002C1B67"/>
    <w:rsid w:val="002C618E"/>
    <w:rsid w:val="002D27E9"/>
    <w:rsid w:val="002E1507"/>
    <w:rsid w:val="002E6868"/>
    <w:rsid w:val="002E6D7A"/>
    <w:rsid w:val="002F4EF4"/>
    <w:rsid w:val="002F7471"/>
    <w:rsid w:val="003002F4"/>
    <w:rsid w:val="003007D3"/>
    <w:rsid w:val="00306C2B"/>
    <w:rsid w:val="00312F98"/>
    <w:rsid w:val="003177DD"/>
    <w:rsid w:val="003258A8"/>
    <w:rsid w:val="00332EC1"/>
    <w:rsid w:val="003451FC"/>
    <w:rsid w:val="00345D6F"/>
    <w:rsid w:val="0036273C"/>
    <w:rsid w:val="00382A7D"/>
    <w:rsid w:val="00390778"/>
    <w:rsid w:val="003A24CB"/>
    <w:rsid w:val="003B53F5"/>
    <w:rsid w:val="003C09E8"/>
    <w:rsid w:val="003D02DD"/>
    <w:rsid w:val="003D0666"/>
    <w:rsid w:val="003D2249"/>
    <w:rsid w:val="003E316F"/>
    <w:rsid w:val="003F21AA"/>
    <w:rsid w:val="003F2ABB"/>
    <w:rsid w:val="003F44C0"/>
    <w:rsid w:val="003F6AC5"/>
    <w:rsid w:val="00402221"/>
    <w:rsid w:val="00405AB5"/>
    <w:rsid w:val="00406F6B"/>
    <w:rsid w:val="00410ACA"/>
    <w:rsid w:val="00412CDF"/>
    <w:rsid w:val="00421259"/>
    <w:rsid w:val="00422380"/>
    <w:rsid w:val="00424796"/>
    <w:rsid w:val="00425C90"/>
    <w:rsid w:val="00431C0E"/>
    <w:rsid w:val="004562BF"/>
    <w:rsid w:val="00456486"/>
    <w:rsid w:val="0045656E"/>
    <w:rsid w:val="00465306"/>
    <w:rsid w:val="004764C2"/>
    <w:rsid w:val="00476B10"/>
    <w:rsid w:val="004949C8"/>
    <w:rsid w:val="00497DA9"/>
    <w:rsid w:val="004A36C8"/>
    <w:rsid w:val="004C15F6"/>
    <w:rsid w:val="004C6F25"/>
    <w:rsid w:val="004E01B2"/>
    <w:rsid w:val="004E1C5F"/>
    <w:rsid w:val="004F1D21"/>
    <w:rsid w:val="004F7577"/>
    <w:rsid w:val="00550860"/>
    <w:rsid w:val="00555078"/>
    <w:rsid w:val="00555D8B"/>
    <w:rsid w:val="00557929"/>
    <w:rsid w:val="00562DFB"/>
    <w:rsid w:val="00566480"/>
    <w:rsid w:val="005771A2"/>
    <w:rsid w:val="005A20A0"/>
    <w:rsid w:val="005A2F41"/>
    <w:rsid w:val="005D234C"/>
    <w:rsid w:val="005E363E"/>
    <w:rsid w:val="006043CF"/>
    <w:rsid w:val="0061081E"/>
    <w:rsid w:val="006342E2"/>
    <w:rsid w:val="006361BC"/>
    <w:rsid w:val="00637AFE"/>
    <w:rsid w:val="006452FF"/>
    <w:rsid w:val="006521CB"/>
    <w:rsid w:val="00652BAC"/>
    <w:rsid w:val="00662103"/>
    <w:rsid w:val="00665DC6"/>
    <w:rsid w:val="0067157E"/>
    <w:rsid w:val="00672A89"/>
    <w:rsid w:val="00673848"/>
    <w:rsid w:val="00680463"/>
    <w:rsid w:val="00683E1E"/>
    <w:rsid w:val="00687F64"/>
    <w:rsid w:val="0069509B"/>
    <w:rsid w:val="006A0BCE"/>
    <w:rsid w:val="006C0779"/>
    <w:rsid w:val="006C4429"/>
    <w:rsid w:val="006C734D"/>
    <w:rsid w:val="006D3AA4"/>
    <w:rsid w:val="006E0EE5"/>
    <w:rsid w:val="006E1A85"/>
    <w:rsid w:val="006E1B9E"/>
    <w:rsid w:val="006E545F"/>
    <w:rsid w:val="006F5ACE"/>
    <w:rsid w:val="00702841"/>
    <w:rsid w:val="00706579"/>
    <w:rsid w:val="00711E44"/>
    <w:rsid w:val="007123D9"/>
    <w:rsid w:val="007157DE"/>
    <w:rsid w:val="007311B2"/>
    <w:rsid w:val="007344E2"/>
    <w:rsid w:val="00741831"/>
    <w:rsid w:val="0075382A"/>
    <w:rsid w:val="007605C9"/>
    <w:rsid w:val="00762ADB"/>
    <w:rsid w:val="00776448"/>
    <w:rsid w:val="007802E1"/>
    <w:rsid w:val="007854B6"/>
    <w:rsid w:val="00786F68"/>
    <w:rsid w:val="007876B9"/>
    <w:rsid w:val="00791B19"/>
    <w:rsid w:val="0079449E"/>
    <w:rsid w:val="00795565"/>
    <w:rsid w:val="007B4857"/>
    <w:rsid w:val="007B6B41"/>
    <w:rsid w:val="007C45CF"/>
    <w:rsid w:val="007C5209"/>
    <w:rsid w:val="007D1138"/>
    <w:rsid w:val="007E09D1"/>
    <w:rsid w:val="007E204A"/>
    <w:rsid w:val="007E75FA"/>
    <w:rsid w:val="00801088"/>
    <w:rsid w:val="00801B42"/>
    <w:rsid w:val="00803582"/>
    <w:rsid w:val="008116E3"/>
    <w:rsid w:val="00812049"/>
    <w:rsid w:val="00814910"/>
    <w:rsid w:val="0082504A"/>
    <w:rsid w:val="00825632"/>
    <w:rsid w:val="00827EE1"/>
    <w:rsid w:val="00827F28"/>
    <w:rsid w:val="008340E1"/>
    <w:rsid w:val="008347CD"/>
    <w:rsid w:val="008410DC"/>
    <w:rsid w:val="008423E2"/>
    <w:rsid w:val="008433D7"/>
    <w:rsid w:val="00852E03"/>
    <w:rsid w:val="0086008D"/>
    <w:rsid w:val="0086356F"/>
    <w:rsid w:val="008656F0"/>
    <w:rsid w:val="008765FE"/>
    <w:rsid w:val="00877084"/>
    <w:rsid w:val="0089096D"/>
    <w:rsid w:val="008A1DDD"/>
    <w:rsid w:val="008B34CE"/>
    <w:rsid w:val="008B6A65"/>
    <w:rsid w:val="008D4AAB"/>
    <w:rsid w:val="008D7AE9"/>
    <w:rsid w:val="008E1230"/>
    <w:rsid w:val="008F016C"/>
    <w:rsid w:val="008F6FE6"/>
    <w:rsid w:val="009001A9"/>
    <w:rsid w:val="00907F1D"/>
    <w:rsid w:val="00911257"/>
    <w:rsid w:val="0091316D"/>
    <w:rsid w:val="00923C51"/>
    <w:rsid w:val="0094146B"/>
    <w:rsid w:val="009475B5"/>
    <w:rsid w:val="0095230F"/>
    <w:rsid w:val="00953F9F"/>
    <w:rsid w:val="00965565"/>
    <w:rsid w:val="0097019A"/>
    <w:rsid w:val="00980798"/>
    <w:rsid w:val="00981206"/>
    <w:rsid w:val="00982622"/>
    <w:rsid w:val="00991744"/>
    <w:rsid w:val="009A13D3"/>
    <w:rsid w:val="009B7523"/>
    <w:rsid w:val="009C0768"/>
    <w:rsid w:val="009C5C53"/>
    <w:rsid w:val="009D204D"/>
    <w:rsid w:val="009F4D6E"/>
    <w:rsid w:val="009F558C"/>
    <w:rsid w:val="00A019F4"/>
    <w:rsid w:val="00A034BD"/>
    <w:rsid w:val="00A131D5"/>
    <w:rsid w:val="00A21326"/>
    <w:rsid w:val="00A24BCC"/>
    <w:rsid w:val="00A3221B"/>
    <w:rsid w:val="00A4264B"/>
    <w:rsid w:val="00A43E8E"/>
    <w:rsid w:val="00A46889"/>
    <w:rsid w:val="00A50E6D"/>
    <w:rsid w:val="00A67D2E"/>
    <w:rsid w:val="00A74C9E"/>
    <w:rsid w:val="00A84C1C"/>
    <w:rsid w:val="00A961B9"/>
    <w:rsid w:val="00A975A2"/>
    <w:rsid w:val="00AA3FAD"/>
    <w:rsid w:val="00AA6EE8"/>
    <w:rsid w:val="00AA7C6F"/>
    <w:rsid w:val="00AB4524"/>
    <w:rsid w:val="00AC3507"/>
    <w:rsid w:val="00AD4960"/>
    <w:rsid w:val="00AD5F76"/>
    <w:rsid w:val="00AD77E3"/>
    <w:rsid w:val="00AF0726"/>
    <w:rsid w:val="00AF4C20"/>
    <w:rsid w:val="00B230A4"/>
    <w:rsid w:val="00B27E4B"/>
    <w:rsid w:val="00B335EF"/>
    <w:rsid w:val="00B422B8"/>
    <w:rsid w:val="00B44683"/>
    <w:rsid w:val="00B45EF0"/>
    <w:rsid w:val="00B633E6"/>
    <w:rsid w:val="00B642E8"/>
    <w:rsid w:val="00B65A20"/>
    <w:rsid w:val="00B66F4A"/>
    <w:rsid w:val="00B703A0"/>
    <w:rsid w:val="00B75A40"/>
    <w:rsid w:val="00B75E62"/>
    <w:rsid w:val="00B77A28"/>
    <w:rsid w:val="00B83A31"/>
    <w:rsid w:val="00B9101F"/>
    <w:rsid w:val="00B93554"/>
    <w:rsid w:val="00BA4884"/>
    <w:rsid w:val="00BA57C6"/>
    <w:rsid w:val="00BA64F0"/>
    <w:rsid w:val="00BB6D4A"/>
    <w:rsid w:val="00BD1E80"/>
    <w:rsid w:val="00BD54F5"/>
    <w:rsid w:val="00BE1EFA"/>
    <w:rsid w:val="00BF5810"/>
    <w:rsid w:val="00BF7A9B"/>
    <w:rsid w:val="00C021E3"/>
    <w:rsid w:val="00C04963"/>
    <w:rsid w:val="00C06845"/>
    <w:rsid w:val="00C10366"/>
    <w:rsid w:val="00C12CF4"/>
    <w:rsid w:val="00C1368E"/>
    <w:rsid w:val="00C1667A"/>
    <w:rsid w:val="00C31422"/>
    <w:rsid w:val="00C41C30"/>
    <w:rsid w:val="00C41EBF"/>
    <w:rsid w:val="00C57AA5"/>
    <w:rsid w:val="00C67A90"/>
    <w:rsid w:val="00C741EE"/>
    <w:rsid w:val="00C75C64"/>
    <w:rsid w:val="00C90E3C"/>
    <w:rsid w:val="00C95E96"/>
    <w:rsid w:val="00CA7698"/>
    <w:rsid w:val="00CB1C5D"/>
    <w:rsid w:val="00CB2E15"/>
    <w:rsid w:val="00CC3922"/>
    <w:rsid w:val="00CC392B"/>
    <w:rsid w:val="00CC4426"/>
    <w:rsid w:val="00CD4CC1"/>
    <w:rsid w:val="00CF09ED"/>
    <w:rsid w:val="00D03A52"/>
    <w:rsid w:val="00D046E8"/>
    <w:rsid w:val="00D17FC9"/>
    <w:rsid w:val="00D21076"/>
    <w:rsid w:val="00D36C15"/>
    <w:rsid w:val="00D52F44"/>
    <w:rsid w:val="00D53351"/>
    <w:rsid w:val="00D53408"/>
    <w:rsid w:val="00D60218"/>
    <w:rsid w:val="00D6201C"/>
    <w:rsid w:val="00D777AC"/>
    <w:rsid w:val="00DA294D"/>
    <w:rsid w:val="00DA3237"/>
    <w:rsid w:val="00DA3F44"/>
    <w:rsid w:val="00DB3DC3"/>
    <w:rsid w:val="00DD2092"/>
    <w:rsid w:val="00DD5299"/>
    <w:rsid w:val="00DD6C0B"/>
    <w:rsid w:val="00DD79A0"/>
    <w:rsid w:val="00DE5961"/>
    <w:rsid w:val="00DE6F70"/>
    <w:rsid w:val="00E1167E"/>
    <w:rsid w:val="00E14214"/>
    <w:rsid w:val="00E34382"/>
    <w:rsid w:val="00E60225"/>
    <w:rsid w:val="00E8109D"/>
    <w:rsid w:val="00E83B8E"/>
    <w:rsid w:val="00E90221"/>
    <w:rsid w:val="00EA7CEC"/>
    <w:rsid w:val="00ED1CF8"/>
    <w:rsid w:val="00ED7F05"/>
    <w:rsid w:val="00EE35A6"/>
    <w:rsid w:val="00F07157"/>
    <w:rsid w:val="00F15022"/>
    <w:rsid w:val="00F4129D"/>
    <w:rsid w:val="00F44887"/>
    <w:rsid w:val="00F450D6"/>
    <w:rsid w:val="00F5543E"/>
    <w:rsid w:val="00F65047"/>
    <w:rsid w:val="00F65603"/>
    <w:rsid w:val="00F6562E"/>
    <w:rsid w:val="00F66D93"/>
    <w:rsid w:val="00F71440"/>
    <w:rsid w:val="00F8005E"/>
    <w:rsid w:val="00F81D0C"/>
    <w:rsid w:val="00F82257"/>
    <w:rsid w:val="00FB47ED"/>
    <w:rsid w:val="00FC7C3E"/>
    <w:rsid w:val="00FD0B4C"/>
    <w:rsid w:val="00FD5210"/>
    <w:rsid w:val="00FD56EA"/>
    <w:rsid w:val="00FD7F17"/>
    <w:rsid w:val="00FE6EAA"/>
    <w:rsid w:val="00FF2740"/>
    <w:rsid w:val="00FF6FA2"/>
    <w:rsid w:val="00FF6FB4"/>
    <w:rsid w:val="2380361B"/>
    <w:rsid w:val="6AAA870C"/>
    <w:rsid w:val="755FE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7DFC35"/>
  <w15:docId w15:val="{86947906-759E-4D0F-A819-2C9AE421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5A20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65A20"/>
    <w:pPr>
      <w:keepNext/>
      <w:ind w:right="91"/>
      <w:jc w:val="center"/>
      <w:outlineLvl w:val="0"/>
    </w:pPr>
    <w:rPr>
      <w:b/>
      <w:bCs/>
      <w:lang w:val="en-GB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87C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5A20"/>
    <w:rPr>
      <w:rFonts w:ascii="Arial" w:hAnsi="Arial"/>
      <w:b/>
      <w:bCs/>
      <w:sz w:val="22"/>
      <w:lang w:val="en-GB"/>
    </w:rPr>
  </w:style>
  <w:style w:type="paragraph" w:styleId="Header">
    <w:name w:val="header"/>
    <w:basedOn w:val="Normal"/>
    <w:link w:val="HeaderChar"/>
    <w:rsid w:val="00B65A2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B65A20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rsid w:val="00B65A20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B65A20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E90221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rsid w:val="00E9022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9022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533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3351"/>
    <w:rPr>
      <w:sz w:val="20"/>
    </w:rPr>
  </w:style>
  <w:style w:type="character" w:customStyle="1" w:styleId="CommentTextChar">
    <w:name w:val="Comment Text Char"/>
    <w:link w:val="CommentText"/>
    <w:rsid w:val="00D53351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53351"/>
    <w:rPr>
      <w:b/>
      <w:bCs/>
    </w:rPr>
  </w:style>
  <w:style w:type="character" w:customStyle="1" w:styleId="CommentSubjectChar">
    <w:name w:val="Comment Subject Char"/>
    <w:link w:val="CommentSubject"/>
    <w:rsid w:val="00D53351"/>
    <w:rPr>
      <w:rFonts w:ascii="Arial" w:hAnsi="Arial"/>
      <w:b/>
      <w:bCs/>
      <w:lang w:val="en-US" w:eastAsia="en-US"/>
    </w:rPr>
  </w:style>
  <w:style w:type="character" w:customStyle="1" w:styleId="Heading3Char">
    <w:name w:val="Heading 3 Char"/>
    <w:link w:val="Heading3"/>
    <w:semiHidden/>
    <w:rsid w:val="00087C8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unhideWhenUsed/>
    <w:rsid w:val="00087C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087C86"/>
    <w:rPr>
      <w:b/>
      <w:bCs/>
    </w:rPr>
  </w:style>
  <w:style w:type="character" w:styleId="Hyperlink">
    <w:name w:val="Hyperlink"/>
    <w:uiPriority w:val="99"/>
    <w:unhideWhenUsed/>
    <w:rsid w:val="00FB47ED"/>
    <w:rPr>
      <w:color w:val="0000FF"/>
      <w:u w:val="single"/>
    </w:rPr>
  </w:style>
  <w:style w:type="paragraph" w:customStyle="1" w:styleId="Default">
    <w:name w:val="Default"/>
    <w:rsid w:val="00BA57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0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96D"/>
    <w:rPr>
      <w:rFonts w:ascii="Arial" w:hAnsi="Arial"/>
      <w:sz w:val="22"/>
      <w:lang w:val="en-US" w:eastAsia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7E09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D4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3">
    <w:name w:val="header 3"/>
    <w:basedOn w:val="Normal"/>
    <w:qFormat/>
    <w:rsid w:val="008765FE"/>
    <w:rPr>
      <w:rFonts w:ascii="Helvetica" w:eastAsiaTheme="minorEastAsia" w:hAnsi="Helvetica" w:cstheme="minorBidi"/>
      <w:b/>
      <w:color w:val="341C65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FD36761772B48A4D2C006FDE5275F" ma:contentTypeVersion="9" ma:contentTypeDescription="Create a new document." ma:contentTypeScope="" ma:versionID="621269c768f419cd783a59e801647f9b">
  <xsd:schema xmlns:xsd="http://www.w3.org/2001/XMLSchema" xmlns:xs="http://www.w3.org/2001/XMLSchema" xmlns:p="http://schemas.microsoft.com/office/2006/metadata/properties" xmlns:ns2="06e55a14-6aba-405d-9671-cd90b9e90a62" targetNamespace="http://schemas.microsoft.com/office/2006/metadata/properties" ma:root="true" ma:fieldsID="a08b704a254a63cb2a2dc264b1e38082" ns2:_="">
    <xsd:import namespace="06e55a14-6aba-405d-9671-cd90b9e90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55a14-6aba-405d-9671-cd90b9e90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031EE3-4D84-412F-A497-7B2FE1A5E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6261E-741B-4AC7-B42B-B1993304E725}">
  <ds:schemaRefs>
    <ds:schemaRef ds:uri="http://schemas.microsoft.com/office/2006/metadata/properties"/>
    <ds:schemaRef ds:uri="http://schemas.microsoft.com/office/infopath/2007/PartnerControls"/>
    <ds:schemaRef ds:uri="62625296-d6a8-4541-82a5-1fb57ec2fb9c"/>
  </ds:schemaRefs>
</ds:datastoreItem>
</file>

<file path=customXml/itemProps3.xml><?xml version="1.0" encoding="utf-8"?>
<ds:datastoreItem xmlns:ds="http://schemas.openxmlformats.org/officeDocument/2006/customXml" ds:itemID="{603D30CD-AA20-4F89-B6AA-C4A94DDE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55a14-6aba-405d-9671-cd90b9e90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3A726F-E21E-4EDE-A8EE-D07709237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6507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kirstyi</dc:creator>
  <cp:keywords/>
  <dc:description/>
  <cp:lastModifiedBy>Donna McKay</cp:lastModifiedBy>
  <cp:revision>2</cp:revision>
  <cp:lastPrinted>2014-12-19T18:10:00Z</cp:lastPrinted>
  <dcterms:created xsi:type="dcterms:W3CDTF">2021-09-13T13:00:00Z</dcterms:created>
  <dcterms:modified xsi:type="dcterms:W3CDTF">2021-09-13T13:00:00Z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0x0101005F1FD36761772B48A4D2C006FDE5275F</vt:lpwstr>
  </property>
</Properties>
</file>